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/>
        <mc:AlternateContent>
          <mc:Choice Requires="wpg">
            <w:drawing>
              <wp:inline distT="0" distB="0" distL="114300" distR="114300">
                <wp:extent cx="4458335" cy="2413000"/>
                <wp:effectExtent l="0" t="0" r="0" b="0"/>
                <wp:docPr id="1" name="Полотно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88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788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324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Полотно 42" editas="canvas" style="margin-left:0pt;margin-top:0pt;width:351pt;height:189.95pt" coordorigin="0,0" coordsize="7020,3799">
                <v:rect id="shape_0" stroked="f" style="position:absolute;left:0;top:0;width:7019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21/23,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7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ab/>
        <w:tab/>
        <w:t xml:space="preserve">         </w:t>
        <w:tab/>
        <w:tab/>
        <w:t xml:space="preserve">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Харків                                №</w:t>
      </w:r>
      <w:r>
        <w:rPr>
          <w:sz w:val="28"/>
          <w:szCs w:val="28"/>
          <w:lang w:val="uk-UA"/>
        </w:rPr>
        <w:t xml:space="preserve"> 105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підсумки   роботи щодо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дітей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2015/2016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навчальному році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від 23.05.1991 № 1060-ХІІ «Про освіту», від 01.06.2000 № 1768-</w:t>
      </w:r>
      <w:r>
        <w:rPr>
          <w:sz w:val="28"/>
          <w:szCs w:val="28"/>
        </w:rPr>
        <w:t>III</w:t>
      </w:r>
      <w:r>
        <w:rPr>
          <w:sz w:val="28"/>
          <w:szCs w:val="28"/>
          <w:lang w:val="uk-UA"/>
        </w:rPr>
        <w:t xml:space="preserve"> «Про охорону дитинства», від 13.05.1999 № 651-ХІ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«Про загальну середню освіту», від 13.01.2005 № 2342-І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піклування», від 02.06.2005 № 2623-І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«Про основи соціального захисту бездомних громадян і безпритульних дітей», від 15.11.2001 № 2789-ІІІ «Про попередження насильства в сім’ї»,  від 04.09.2008 № 375 «Про оздоровлення та відпочинок дітей», Указів Президента України від 28.01.2000 № 113/2000 «Про додаткові заходи щодо запобігання дитячій бездоглядності», від 23.06.2001 № 467/2001 «Про додаткові заходи щодо вдосконалення соціальної роботи з дітьми, молоддю та сім’ями», від 11.07.2005 № 1086/2005 «Про першочергові заходи щодо захисту прав дітей», від 04.05.2007 № 376/2007 «Про додаткові заходи щодо захисту прав  та законних інтересів дітей», від 18.11.2008 № 4591 «Про затвердження Порядку ведення особової справи дитини-сироти та дитини, позбавленої батьківського піклування, та форми індивідуального плану соціального захисту дитини, яка опинилася у складних життєвих обставинах», від 16.12.2011 № 1163 «Про питання щодо забезпечення реалізації прав дітей в Україні», Постанови Кабінету Міністрів України від 05.04.1994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піклування», доручення Харківської обласної державної адміністрації від 29.03.2007 № 01-24/1827 «Щодо встановлення юридичного статусу дітей-сиріт та дітей, позбавлених батьківського піклування, дотримання їх житлових та майнових прав», листа Прокуратури Харківської області від 21.04.2015 року        № 08-497 «Щодо захисту житлових, майнових, соціальних прав дітей, особливо дітей-сиріт та дітей, позбавлених батьківського піклування, а також інтересів держави у сфері охорони дитинства»  педагогічним колективом  протягом  2015/2016  навчального року  здійснювалася робота щодо  соціального захисту дітей, які потребують особливої педагогічної уваги.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навчальному закладі  сформовано базу даних учнів пільгових категорій, з них 2 дитини-сироти, 10 дітей, позбавлених батьківського піклування, 112 дітей-інвалідів, 39 дітей, які виховуються в багатодітних родинах, 1 дитина, яка постраждала від наслідків на ЧАЕС, 44 дитини з неповних сімей, 1 – з малозабезпеченої сім'ї, 3 – з сімей, переміщених з тимчасово окупованих територій, 1 – з сім'ї військовослужбовців, учасників АТО, 8 – з сімей, що опинились у складних життєвих обставинах. </w:t>
      </w:r>
    </w:p>
    <w:p>
      <w:pPr>
        <w:pStyle w:val="Normal"/>
        <w:spacing w:lineRule="auto" w:line="360"/>
        <w:ind w:right="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 здійснювалася соціально-педагогічна та правозахисна робота зі службами у справах дітей, центрами соціальних служб для сім'ї дітей та молоді, управліннями праці та соціального захисту населення, відділами кримінальної поліції у справах дітей та органами виконавчої ради Харківської області щодо реалізації, забезпечення та захисту прав і законних інтересів дітей, особливо пільгових категорій. Надіслано листи до територіальних центрів соціальних служб для сім'ї, дітей та молоді Харківської області щодо обліку дітей з сімей, які опинилися у складних життєвих обставинах, з метою формування бази даних таких сімей та організації роботи з ними.</w:t>
      </w:r>
    </w:p>
    <w:p>
      <w:pPr>
        <w:pStyle w:val="Normal"/>
        <w:spacing w:lineRule="auto" w:line="360"/>
        <w:ind w:right="6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пільгових категорій</w:t>
      </w:r>
      <w:r>
        <w:rPr>
          <w:sz w:val="28"/>
          <w:szCs w:val="28"/>
        </w:rPr>
        <w:t xml:space="preserve"> створен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всі необхідні умови для корекційно-розвиткового навчання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виховання. З дітьми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рац</w:t>
      </w:r>
      <w:r>
        <w:rPr>
          <w:sz w:val="28"/>
          <w:szCs w:val="28"/>
          <w:lang w:val="uk-UA"/>
        </w:rPr>
        <w:t>ювали вчителі-</w:t>
      </w:r>
      <w:r>
        <w:rPr>
          <w:sz w:val="28"/>
          <w:szCs w:val="28"/>
        </w:rPr>
        <w:t>дефектолог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вчитель-</w:t>
      </w:r>
      <w:r>
        <w:rPr>
          <w:sz w:val="28"/>
          <w:szCs w:val="28"/>
        </w:rPr>
        <w:t>логопед,  практичний психолог</w:t>
      </w:r>
      <w:r>
        <w:rPr>
          <w:sz w:val="28"/>
          <w:szCs w:val="28"/>
          <w:lang w:val="uk-UA"/>
        </w:rPr>
        <w:t>, соціальний педагог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Учні відвідували шкільні гуртки: вокальний, сучасного танцю, гурток  іграшки, «Джерело», «Культура рідного краю», студію образотворчого мистецтва; клуби за інтересами: «За здоровий спосіб життя», «Юний правознавець», «Світлофор», «Школа ввічливості», «Світ етики». Діти залучалися до проведення свят, конкурсів, виставок, відвідування музеїв, театрів, зоопарку, волонтерської діяльності тощо.</w:t>
      </w:r>
    </w:p>
    <w:p>
      <w:pPr>
        <w:pStyle w:val="Normal"/>
        <w:spacing w:lineRule="auto" w:line="360"/>
        <w:ind w:right="60" w:hang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Медичними працівниками постійно здійсню</w:t>
      </w:r>
      <w:r>
        <w:rPr>
          <w:sz w:val="28"/>
          <w:szCs w:val="28"/>
          <w:lang w:val="uk-UA"/>
        </w:rPr>
        <w:t>вався</w:t>
      </w:r>
      <w:r>
        <w:rPr>
          <w:sz w:val="28"/>
          <w:szCs w:val="28"/>
        </w:rPr>
        <w:t xml:space="preserve"> контроль за станом здоров’я дітей.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серпні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роведено медичне обстеження дітей із залученням лікарів-фахівців.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Учні (вихованці) протягом навчального року отримували безкоштовне 5-ти разове харчуванням (вихованці дошкільного підрозділу - 49 грн. на добу, учні 1-10-х класів - 57 грн. на добу).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Діти пільгового контингенту отримували державну соціальну допомогу та були забезпечені безкоштовними підручниками. Залучалися кошти шефів для надання допомоги учням (вихованцям).</w:t>
      </w:r>
    </w:p>
    <w:p>
      <w:pPr>
        <w:pStyle w:val="Normal"/>
        <w:spacing w:lineRule="auto" w:line="360"/>
        <w:ind w:firstLine="57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відзначення Міжнародного дня інвалідів  проведено інтерактивну лекцію «Гендерне насильство. Насильство в сім'ї. Торгівля людьми. Права людей» за участю жіночого правозахисного центру «Ластрада», організовано перегляд вистави «Пепі - Довга Панчоха» (Харківський обласний Палац дитячої та юнацької творчості).</w:t>
      </w:r>
      <w:r>
        <w:rPr>
          <w:color w:val="FF0000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360"/>
        <w:ind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чні  взяли участь   у районному фестивалі творчості дітей з обмеженими можливостями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Повір у себе, і в тебе повірять інші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, який організував Центр соціальних служб для сім’ї, дітей та молоді Жовтневого району.  Учні  4-А, 10-А класів посіли  І місце, 8-А, 2-А класів – ІІ місце, 4-Б,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7-А класів – ІІІ місце. </w:t>
      </w:r>
      <w:r>
        <w:rPr>
          <w:sz w:val="28"/>
          <w:szCs w:val="28"/>
          <w:lang w:val="uk-UA"/>
        </w:rPr>
        <w:t>Також   школярі взяли участь у відкритому обласному фестивалі творчості людей з обмеженими можливостями здоров'я  «На крилах натхнення».</w:t>
      </w:r>
    </w:p>
    <w:p>
      <w:pPr>
        <w:pStyle w:val="Normal"/>
        <w:spacing w:lineRule="auto" w:line="360"/>
        <w:ind w:right="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Особлива увага приділялася  роботі з дітьми, які перебувають під опікою  (піклуванням) та у прийомних сім’ях. У навчальному закладі навчалися 2 учні, які мають статус дитини-сироти,  10 учнів, які мають статус дитини, позбавленої батьківського піклування. </w:t>
      </w:r>
    </w:p>
    <w:p>
      <w:pPr>
        <w:pStyle w:val="Normal"/>
        <w:spacing w:lineRule="auto" w:line="360"/>
        <w:ind w:right="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На дітей-сиріт та дітей, позбавлених батьківського піклування, оформлено особові справи, в яких зібрані необхідні документи, що підтверджують статус дитини.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Постійно здійснювався контроль за виконанням опікунами (піклувальниками), прийомними батьками  своїх обов’язків щодо утримання та виховання дітей, захисту їх майнових та житлових прав (співбесіди, відвідування вдома, сумісна робота зі службами у справах дітей, соціальними службами). </w:t>
      </w:r>
    </w:p>
    <w:p>
      <w:pPr>
        <w:pStyle w:val="Normal"/>
        <w:spacing w:lineRule="auto" w:line="360"/>
        <w:ind w:right="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Забезпечення права на отримання</w:t>
      </w:r>
      <w:r>
        <w:rPr>
          <w:sz w:val="28"/>
          <w:szCs w:val="28"/>
          <w:lang w:val="uk-UA"/>
        </w:rPr>
        <w:t xml:space="preserve"> соціальної допомоги,</w:t>
      </w:r>
      <w:r>
        <w:rPr>
          <w:sz w:val="28"/>
          <w:szCs w:val="28"/>
        </w:rPr>
        <w:t xml:space="preserve"> пенсій адміністрацією </w:t>
      </w:r>
      <w:r>
        <w:rPr>
          <w:sz w:val="28"/>
          <w:szCs w:val="28"/>
          <w:lang w:val="uk-UA"/>
        </w:rPr>
        <w:t xml:space="preserve"> навчального </w:t>
      </w:r>
      <w:r>
        <w:rPr>
          <w:sz w:val="28"/>
          <w:szCs w:val="28"/>
        </w:rPr>
        <w:t>закладу перевіря</w:t>
      </w:r>
      <w:r>
        <w:rPr>
          <w:sz w:val="28"/>
          <w:szCs w:val="28"/>
          <w:lang w:val="uk-UA"/>
        </w:rPr>
        <w:t>ло</w:t>
      </w:r>
      <w:r>
        <w:rPr>
          <w:sz w:val="28"/>
          <w:szCs w:val="28"/>
        </w:rPr>
        <w:t xml:space="preserve">ся наявністю довідок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управління праці та соціального захисту населення. Усі діти-сироти та діти, позбавлені батьківського піклування, отрим</w:t>
      </w:r>
      <w:r>
        <w:rPr>
          <w:sz w:val="28"/>
          <w:szCs w:val="28"/>
          <w:lang w:val="uk-UA"/>
        </w:rPr>
        <w:t>ували</w:t>
      </w:r>
      <w:r>
        <w:rPr>
          <w:sz w:val="28"/>
          <w:szCs w:val="28"/>
        </w:rPr>
        <w:t xml:space="preserve"> державну соціальну допомогу згідно із законодавством</w:t>
      </w:r>
      <w:r>
        <w:rPr>
          <w:sz w:val="28"/>
          <w:szCs w:val="28"/>
          <w:lang w:val="uk-UA"/>
        </w:rPr>
        <w:t xml:space="preserve">. Учні даної категорії  мають  </w:t>
      </w:r>
      <w:r>
        <w:rPr>
          <w:sz w:val="28"/>
          <w:szCs w:val="28"/>
        </w:rPr>
        <w:t>житло закріплене за місцем проживання</w:t>
      </w:r>
      <w:r>
        <w:rPr>
          <w:sz w:val="28"/>
          <w:szCs w:val="28"/>
          <w:lang w:val="uk-UA"/>
        </w:rPr>
        <w:t xml:space="preserve"> або право проживання разом з опікуном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Забезпечення права на безоплатний проїзд даної категорії дітей здійсн</w:t>
      </w:r>
      <w:r>
        <w:rPr>
          <w:sz w:val="28"/>
          <w:szCs w:val="28"/>
          <w:lang w:val="uk-UA"/>
        </w:rPr>
        <w:t>ювалося</w:t>
      </w:r>
      <w:r>
        <w:rPr>
          <w:sz w:val="28"/>
          <w:szCs w:val="28"/>
        </w:rPr>
        <w:t xml:space="preserve"> згідно </w:t>
      </w:r>
      <w:r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</w:rPr>
        <w:t>законодавств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. Усі діти </w:t>
      </w:r>
      <w:r>
        <w:rPr>
          <w:sz w:val="28"/>
          <w:szCs w:val="28"/>
          <w:lang w:val="uk-UA"/>
        </w:rPr>
        <w:t>мають Є</w:t>
      </w:r>
      <w:r>
        <w:rPr>
          <w:sz w:val="28"/>
          <w:szCs w:val="28"/>
        </w:rPr>
        <w:t>диний квиток</w:t>
      </w:r>
      <w:r>
        <w:rPr>
          <w:sz w:val="28"/>
          <w:szCs w:val="28"/>
          <w:lang w:val="uk-UA"/>
        </w:rPr>
        <w:t>.</w:t>
      </w:r>
    </w:p>
    <w:p>
      <w:pPr>
        <w:pStyle w:val="Normal"/>
        <w:spacing w:lineRule="auto" w:line="360"/>
        <w:ind w:right="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Адміністрація  навчального закладу взаємодіяла зі службами у справах дітей, управліннями праці та соціального захисту Жовтневого, Комінтернівського, Ленінського, Київського районів міста Харкова; Харківського, Валківського, Дергачівського районів  Харківської області з питань соціально захисту й реалізації статусних прав дітей-сиріт та дітей, позбавлених батьківського піклування. </w:t>
      </w:r>
    </w:p>
    <w:p>
      <w:pPr>
        <w:pStyle w:val="Normal"/>
        <w:spacing w:lineRule="auto" w:line="360"/>
        <w:ind w:right="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Разом з тим,  на даний час не реалізовано право дітей, позбавлених батьківського піклування,  Неронової Каміли, Струкової Луїзи, Струкової  Каміли, Болсунівського Данііла,  Ніколаєва Євгена на отримання аліментів.</w:t>
      </w:r>
      <w:r>
        <w:rPr>
          <w:color w:val="FF0000"/>
          <w:sz w:val="28"/>
          <w:szCs w:val="28"/>
          <w:lang w:val="uk-UA"/>
        </w:rPr>
        <w:t xml:space="preserve">       </w:t>
      </w:r>
    </w:p>
    <w:p>
      <w:pPr>
        <w:pStyle w:val="Normal"/>
        <w:tabs>
          <w:tab w:val="left" w:pos="1130" w:leader="none"/>
        </w:tabs>
        <w:spacing w:lineRule="auto" w:line="360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Виходячи із зазначеного вище</w:t>
      </w:r>
    </w:p>
    <w:p>
      <w:pPr>
        <w:pStyle w:val="Normal"/>
        <w:spacing w:lineRule="auto" w:line="360"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PlainTex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Стан роботи  щодо соціального захисту дітей пільгових категорій у 2015/2016 навчальному році вважати достатнім.</w:t>
      </w:r>
    </w:p>
    <w:p>
      <w:pPr>
        <w:pStyle w:val="Normal"/>
        <w:tabs>
          <w:tab w:val="left" w:pos="1130" w:leader="none"/>
        </w:tabs>
        <w:spacing w:lineRule="auto" w:line="360"/>
        <w:ind w:right="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   2016/2017 навчальному році пріоритетними напрямками діяльності  педагогічного колективу щодо соціального захисту вихованців вважати:</w:t>
      </w:r>
    </w:p>
    <w:p>
      <w:pPr>
        <w:pStyle w:val="Normal"/>
        <w:tabs>
          <w:tab w:val="left" w:pos="1130" w:leader="none"/>
        </w:tabs>
        <w:spacing w:lineRule="auto" w:line="360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захист майнових та житлових прав дітей - сиріт та дітей, позбавлених батьківського піклування; </w:t>
      </w:r>
    </w:p>
    <w:p>
      <w:pPr>
        <w:pStyle w:val="Normal"/>
        <w:tabs>
          <w:tab w:val="left" w:pos="1130" w:leader="none"/>
        </w:tabs>
        <w:spacing w:lineRule="auto" w:line="360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захист прав дітей, які опинилися у складних життєвих обставинах; </w:t>
      </w:r>
    </w:p>
    <w:p>
      <w:pPr>
        <w:pStyle w:val="Normal"/>
        <w:tabs>
          <w:tab w:val="left" w:pos="1130" w:leader="none"/>
        </w:tabs>
        <w:spacing w:lineRule="auto" w:line="360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захист прав дітей пільгових категорій на оздоровлення та відпочинок; </w:t>
      </w:r>
    </w:p>
    <w:p>
      <w:pPr>
        <w:pStyle w:val="Normal"/>
        <w:tabs>
          <w:tab w:val="left" w:pos="1130" w:leader="none"/>
        </w:tabs>
        <w:spacing w:lineRule="auto" w:line="360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здійснення роботи щодо подальшого навчання та працевлаштування випускників пільгових категорій.</w:t>
      </w:r>
    </w:p>
    <w:p>
      <w:pPr>
        <w:pStyle w:val="Normal"/>
        <w:tabs>
          <w:tab w:val="left" w:pos="1130" w:leader="none"/>
        </w:tabs>
        <w:spacing w:lineRule="auto" w:line="360"/>
        <w:ind w:right="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Коваленко Г.І., заступнику директора з виховної роботи</w:t>
      </w:r>
      <w:r>
        <w:rPr>
          <w:sz w:val="28"/>
          <w:szCs w:val="28"/>
          <w:lang w:val="uk-UA"/>
        </w:rPr>
        <w:t>,  здійснювати контроль за</w:t>
      </w:r>
      <w:r>
        <w:rPr>
          <w:sz w:val="28"/>
          <w:szCs w:val="28"/>
        </w:rPr>
        <w:t xml:space="preserve"> соціальн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захист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дітей пільгових категорій</w:t>
      </w:r>
      <w:r>
        <w:rPr>
          <w:sz w:val="28"/>
          <w:szCs w:val="28"/>
          <w:lang w:val="uk-UA"/>
        </w:rPr>
        <w:t>.</w:t>
      </w:r>
    </w:p>
    <w:p>
      <w:pPr>
        <w:pStyle w:val="Normal"/>
        <w:tabs>
          <w:tab w:val="left" w:pos="1130" w:leader="none"/>
        </w:tabs>
        <w:spacing w:lineRule="auto" w:line="360"/>
        <w:ind w:right="6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                                          </w:t>
      </w:r>
    </w:p>
    <w:p>
      <w:pPr>
        <w:pStyle w:val="Normal"/>
        <w:tabs>
          <w:tab w:val="left" w:pos="1130" w:leader="none"/>
        </w:tabs>
        <w:spacing w:lineRule="auto" w:line="360"/>
        <w:ind w:right="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Введенській В.Л., соціальному педагогу:</w:t>
      </w:r>
    </w:p>
    <w:p>
      <w:pPr>
        <w:pStyle w:val="Normal"/>
        <w:tabs>
          <w:tab w:val="left" w:pos="1130" w:leader="none"/>
        </w:tabs>
        <w:spacing w:lineRule="auto" w:line="360"/>
        <w:ind w:right="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Оновити банк даних дітей пільгових категорій.</w:t>
      </w:r>
    </w:p>
    <w:p>
      <w:pPr>
        <w:pStyle w:val="Normal"/>
        <w:tabs>
          <w:tab w:val="left" w:pos="1130" w:leader="none"/>
        </w:tabs>
        <w:spacing w:lineRule="auto" w:line="360"/>
        <w:ind w:right="6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01.06.2016, 05.09.2016</w:t>
      </w:r>
    </w:p>
    <w:p>
      <w:pPr>
        <w:pStyle w:val="PlainTex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Поновити дані  в  особових справах  дітей-сиріт та дітей, позбавлених батьківського піклування (довідки щодо соціальних виплат, індивідуальні плани роботи тощо)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PlainText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01.10.2016</w:t>
      </w:r>
    </w:p>
    <w:p>
      <w:pPr>
        <w:pStyle w:val="PlainTex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Провести  разом з класними керівниками обстеження матеріально-побутових умов проживання дітей-сиріт та дітей, позбавлених батьківського піклування.</w:t>
      </w:r>
    </w:p>
    <w:p>
      <w:pPr>
        <w:pStyle w:val="PlainText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01.10.2016</w:t>
      </w:r>
    </w:p>
    <w:p>
      <w:pPr>
        <w:pStyle w:val="PlainText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Підготувати та передати</w:t>
      </w:r>
      <w:r>
        <w:rPr>
          <w:rFonts w:ascii="Times New Roman" w:hAnsi="Times New Roman"/>
          <w:sz w:val="28"/>
          <w:szCs w:val="28"/>
        </w:rPr>
        <w:t xml:space="preserve"> особові справи  випускників 2016 року Сопіної Оксани, дитини-сироти, Ніколаєва Євгена, дитини, позбавленої батьківського піклування,  до  професійно-технічних навчальних закладів,  де  вони продовжать  навчання. </w:t>
      </w:r>
    </w:p>
    <w:p>
      <w:pPr>
        <w:pStyle w:val="PlainText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01.06.2016</w:t>
      </w:r>
    </w:p>
    <w:p>
      <w:pPr>
        <w:pStyle w:val="PlainText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Здійснювати контроль за оздоровленням та відпочинком дітей пільгових категорій  улітку 2016 року.</w:t>
      </w:r>
    </w:p>
    <w:p>
      <w:pPr>
        <w:pStyle w:val="PlainText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Червень – серпень 2016</w:t>
      </w:r>
    </w:p>
    <w:p>
      <w:pPr>
        <w:pStyle w:val="PlainTex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Продовжити спільну роботу зі службами у справа дітей, опікунами  щодо реалізації права  дітей, які позбавлені батьківського піклування, на отримання аліментів.</w:t>
      </w:r>
    </w:p>
    <w:p>
      <w:pPr>
        <w:pStyle w:val="Normal"/>
        <w:tabs>
          <w:tab w:val="left" w:pos="1130" w:leader="none"/>
        </w:tabs>
        <w:spacing w:lineRule="auto" w:line="360"/>
        <w:ind w:right="6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 2016/2017  навчального року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Л.О.Мельнікова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Коваленко, 3-70-30-63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       В.Л.Введенська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>Г.І.Коваленко</w:t>
      </w:r>
    </w:p>
    <w:p>
      <w:pPr>
        <w:pStyle w:val="Normal"/>
        <w:tabs>
          <w:tab w:val="left" w:pos="1130" w:leader="none"/>
        </w:tabs>
        <w:spacing w:lineRule="auto" w:line="360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7282594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uiPriority w:val="99"/>
    <w:semiHidden/>
    <w:qFormat/>
    <w:rsid w:val="008b3a70"/>
    <w:rPr>
      <w:rFonts w:ascii="Courier New" w:hAnsi="Courier New" w:eastAsia="Times New Roman" w:cs="Courier New"/>
      <w:sz w:val="20"/>
      <w:szCs w:val="20"/>
      <w:lang w:val="uk-UA"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5071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5071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a4"/>
    <w:uiPriority w:val="99"/>
    <w:semiHidden/>
    <w:unhideWhenUsed/>
    <w:qFormat/>
    <w:rsid w:val="008b3a70"/>
    <w:pPr/>
    <w:rPr>
      <w:rFonts w:ascii="Courier New" w:hAnsi="Courier New" w:cs="Courier New"/>
      <w:sz w:val="20"/>
      <w:szCs w:val="20"/>
      <w:lang w:val="uk-UA"/>
    </w:rPr>
  </w:style>
  <w:style w:type="paragraph" w:styleId="Style22">
    <w:name w:val="Верхний колонтитул"/>
    <w:basedOn w:val="Normal"/>
    <w:link w:val="a6"/>
    <w:uiPriority w:val="99"/>
    <w:unhideWhenUsed/>
    <w:rsid w:val="0025071e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8"/>
    <w:uiPriority w:val="99"/>
    <w:semiHidden/>
    <w:unhideWhenUsed/>
    <w:rsid w:val="0025071e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LibreOffice/5.0.3.2$Linux_X86_64 LibreOffice_project/00m0$Build-2</Application>
  <Paragraphs>19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2016-03-24T08:14:00Z</dcterms:created>
  <dc:creator>user</dc:creator>
  <dc:language>ru-RU</dc:language>
  <cp:lastModifiedBy>user</cp:lastModifiedBy>
  <cp:lastPrinted>2016-05-24T07:57:00Z</cp:lastPrinted>
  <dcterms:modified xsi:type="dcterms:W3CDTF">2016-05-25T09:46:00Z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