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F4" w:rsidRPr="003F27F4" w:rsidRDefault="003F27F4" w:rsidP="003F27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27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Кваліфікаційний рівень педагогічних працівників</w:t>
      </w:r>
    </w:p>
    <w:p w:rsidR="003F27F4" w:rsidRPr="003F27F4" w:rsidRDefault="003F27F4" w:rsidP="003F27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Педагогічні працівники проходять атестацію відповідно до перспективного плану атестації (на 5 років), плану атестації на навчальний рік, Типового положення про атестацію педагогічних працівників, затвердженого наказом Міністерства освіти і науки України від 06.10.2010 № 930, (зі змінами, затвердженими наказом Міністерства освіти і науки, молоді та спорту України від 08.08.2013 3 1135, зареєстрованим у Міністерстві юстиції України 16.08.2013 за </w:t>
      </w:r>
    </w:p>
    <w:p w:rsidR="003F27F4" w:rsidRPr="003F27F4" w:rsidRDefault="003F27F4" w:rsidP="003F27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1417/23949).</w:t>
      </w:r>
    </w:p>
    <w:p w:rsidR="003F27F4" w:rsidRPr="003F27F4" w:rsidRDefault="003F27F4" w:rsidP="003F27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7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2017/2018 навчального року було атестовано 20 педагогічних працівників: атестаційною комісією І рівня – 11 педагогічних працівників, атестаційною комісією ІІІ рівня – 9.  </w:t>
      </w:r>
    </w:p>
    <w:p w:rsidR="003F27F4" w:rsidRPr="003F27F4" w:rsidRDefault="003F27F4" w:rsidP="003F27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7F4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атестації педагогічних працівників у 2017/2018 навчальному році</w:t>
      </w: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418"/>
        <w:gridCol w:w="1417"/>
      </w:tblGrid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835" w:type="dxa"/>
            <w:gridSpan w:val="2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Присвоєння </w:t>
            </w:r>
          </w:p>
        </w:tc>
        <w:tc>
          <w:tcPr>
            <w:tcW w:w="2835" w:type="dxa"/>
            <w:gridSpan w:val="2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Підтвердження 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2016/2017 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2017/2018</w:t>
            </w:r>
          </w:p>
        </w:tc>
      </w:tr>
      <w:tr w:rsidR="003F27F4" w:rsidRPr="003F27F4" w:rsidTr="00F7722E">
        <w:trPr>
          <w:trHeight w:val="227"/>
        </w:trPr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тарифний розряд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27F4" w:rsidRPr="003F27F4" w:rsidTr="00F7722E">
        <w:tc>
          <w:tcPr>
            <w:tcW w:w="4536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3F27F4" w:rsidRPr="003F27F4" w:rsidRDefault="003F27F4" w:rsidP="003F2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3F27F4" w:rsidRPr="003F27F4" w:rsidRDefault="003F27F4" w:rsidP="003F27F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3F27F4" w:rsidRPr="003F27F4" w:rsidRDefault="003F27F4" w:rsidP="003F2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F27F4" w:rsidRPr="003F27F4" w:rsidRDefault="003F27F4" w:rsidP="00D47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786"/>
        <w:gridCol w:w="1493"/>
        <w:gridCol w:w="1493"/>
        <w:gridCol w:w="1493"/>
        <w:gridCol w:w="1494"/>
        <w:gridCol w:w="1630"/>
        <w:gridCol w:w="1308"/>
        <w:gridCol w:w="1324"/>
      </w:tblGrid>
      <w:tr w:rsidR="003F27F4" w:rsidRPr="003F27F4" w:rsidTr="00F7722E">
        <w:trPr>
          <w:cantSplit/>
          <w:trHeight w:val="1134"/>
        </w:trPr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 педагогічних працівників</w:t>
            </w:r>
          </w:p>
        </w:tc>
        <w:tc>
          <w:tcPr>
            <w:tcW w:w="1515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першої категорії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  <w:tc>
          <w:tcPr>
            <w:tcW w:w="155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63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Дефектолог </w:t>
            </w:r>
          </w:p>
        </w:tc>
        <w:tc>
          <w:tcPr>
            <w:tcW w:w="1631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77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3F27F4" w:rsidRPr="003F27F4" w:rsidTr="00F7722E"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15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3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31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27F4" w:rsidRPr="003F27F4" w:rsidTr="00F7722E"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Початок 2017/2018</w:t>
            </w:r>
          </w:p>
        </w:tc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15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3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31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F27F4" w:rsidRPr="003F27F4" w:rsidTr="00F7722E"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Закінчення 2017/2018</w:t>
            </w:r>
          </w:p>
        </w:tc>
        <w:tc>
          <w:tcPr>
            <w:tcW w:w="184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515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3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30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31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3F27F4" w:rsidRPr="003F27F4" w:rsidRDefault="003F27F4" w:rsidP="003F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3F27F4" w:rsidRPr="003F27F4" w:rsidRDefault="003F27F4" w:rsidP="003F2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846E0" w:rsidRDefault="006846E0"/>
    <w:sectPr w:rsidR="006846E0" w:rsidSect="003F27F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F4"/>
    <w:rsid w:val="003F27F4"/>
    <w:rsid w:val="006846E0"/>
    <w:rsid w:val="00D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848"/>
  <w15:chartTrackingRefBased/>
  <w15:docId w15:val="{D12D5B6A-5B70-450C-8601-63ACFD4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F28B-BB57-41EA-97EB-0D1E3541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way of victories</dc:creator>
  <cp:keywords/>
  <dc:description/>
  <cp:lastModifiedBy>The way of victories</cp:lastModifiedBy>
  <cp:revision>2</cp:revision>
  <dcterms:created xsi:type="dcterms:W3CDTF">2018-04-24T12:37:00Z</dcterms:created>
  <dcterms:modified xsi:type="dcterms:W3CDTF">2018-04-24T13:16:00Z</dcterms:modified>
</cp:coreProperties>
</file>