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A" w:rsidRPr="009A4CF9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УЗГОДЖЕНО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З</w:t>
      </w:r>
      <w:r w:rsidRPr="009A4C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АТВЕРДЖЕНО</w:t>
      </w:r>
    </w:p>
    <w:p w:rsid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засіданні методичної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засіданні педагогічної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</w:t>
      </w:r>
    </w:p>
    <w:p w:rsidR="007A56AA" w:rsidRPr="009A4CF9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«СНВК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>30.03.2018 №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</w:t>
      </w:r>
      <w:r w:rsidR="00E924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>30.03.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 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973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CF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9736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7A56AA" w:rsidRPr="00E924A9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</w:t>
      </w:r>
      <w:r w:rsidRPr="009A4CF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MP</w:t>
      </w:r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_____Т.А.Данильченко                 Директор   ______Л.О.Мельнікова</w:t>
      </w:r>
    </w:p>
    <w:p w:rsidR="007A56AA" w:rsidRP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035FC" w:rsidRDefault="00EE5479" w:rsidP="00F0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</w:pP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5FC"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 </w:t>
      </w:r>
      <w:r w:rsidR="007D0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35FC"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</w:t>
      </w:r>
      <w:r w:rsidR="00F035FC" w:rsidRPr="00F035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якості   освіти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5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035FC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закладі  «Спеціальний навчально-виховний комплекс І-ІІ ступенів № 2» Харківської обласної ради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D2707" w:rsidRPr="004A273C" w:rsidRDefault="007D0C0B" w:rsidP="00AF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>І.</w:t>
      </w:r>
      <w:r w:rsidR="00EE5479" w:rsidRPr="006429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 xml:space="preserve"> </w:t>
      </w:r>
      <w:r w:rsidR="00EE5479" w:rsidRPr="006429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4A273C" w:rsidRPr="00F035F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5FC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Дане Положення регламентує порядок, про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цедуру і форми проведення моніторингу  якості </w:t>
      </w:r>
      <w:r w:rsidR="00F035FC"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мплексі з корекційно-розвитковими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479" w:rsidRPr="007A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омунальному 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Спеціальний навчально-виховний комплекс І-ІІ ступенів № 2» Харківської обласної ради  </w:t>
      </w:r>
      <w:r w:rsidR="00A8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заклад освіти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E3ED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D270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3C" w:rsidRPr="004A273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27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1.2. </w:t>
      </w:r>
      <w:r w:rsid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Нормативно-правовою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основою моніторингу оцінки якос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 освітнього процесу</w:t>
      </w:r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мплексі з корекційно-розвитковими</w:t>
      </w:r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є: Конституція України, Закон України «Про освіту», Закон України «Про загальну середню освіту», </w:t>
      </w:r>
      <w:r w:rsidR="00A20C05" w:rsidRPr="00E976B6">
        <w:rPr>
          <w:rFonts w:ascii="Times New Roman" w:hAnsi="Times New Roman"/>
          <w:bCs/>
          <w:spacing w:val="-6"/>
          <w:sz w:val="28"/>
          <w:szCs w:val="28"/>
          <w:lang w:val="uk-UA"/>
        </w:rPr>
        <w:t>Положення про  спеціальну загальноосвітню школу (школу-інтернат) для дітей, які потребують корекції фізичного та (або)  розумового розвитку</w:t>
      </w:r>
      <w:r w:rsidR="00FD4E9A">
        <w:rPr>
          <w:rFonts w:ascii="Times New Roman" w:hAnsi="Times New Roman"/>
          <w:sz w:val="28"/>
          <w:szCs w:val="28"/>
          <w:lang w:val="uk-UA"/>
        </w:rPr>
        <w:t>.</w:t>
      </w:r>
    </w:p>
    <w:p w:rsidR="004A273C" w:rsidRPr="008A0A1B" w:rsidRDefault="004A273C" w:rsidP="004A2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1.3. Моніторинг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</w:t>
      </w:r>
      <w:r w:rsidR="007D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послідовних і систематичних заходів, що здійснюються з метою виявлення та відстеження тенденцій у розвитку якості освіти </w:t>
      </w:r>
      <w:r w:rsidR="00281675" w:rsidRPr="008A0A1B">
        <w:rPr>
          <w:rFonts w:ascii="Times New Roman" w:hAnsi="Times New Roman" w:cs="Times New Roman"/>
          <w:sz w:val="28"/>
          <w:szCs w:val="28"/>
          <w:lang w:val="uk-UA"/>
        </w:rPr>
        <w:t>в комплексі з корекційно-розви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тковими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="00281675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для ефективного вирішення завдань управ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ління якістю освіти</w:t>
      </w:r>
      <w:r w:rsidR="00A85999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273C" w:rsidRPr="007D0C0B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A273C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моніторин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гових досліджень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вивчаються умови, процес, результати освітньої діяльності</w:t>
      </w:r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комплексі з корекційно-розвитковою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виявлення їх від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повідності законодавчим, нормативно-пр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авовим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документам про освіту.</w:t>
      </w:r>
    </w:p>
    <w:p w:rsidR="004A273C" w:rsidRPr="007F7858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моніторингових дослі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джень пе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редбачає створення творчої групи з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моніторингу як структурного п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розділу методичної ради закладу</w:t>
      </w:r>
      <w:r w:rsid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273C" w:rsidRPr="008A0A1B" w:rsidRDefault="00F3318C" w:rsidP="00F3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>1.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273C" w:rsidRPr="008A0A1B">
        <w:rPr>
          <w:rFonts w:ascii="Times New Roman" w:hAnsi="Times New Roman" w:cs="Times New Roman"/>
          <w:sz w:val="28"/>
          <w:szCs w:val="28"/>
        </w:rPr>
        <w:t xml:space="preserve">.  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Положення узгоджується методичною радою, затверджу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ється на з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 закладу</w:t>
      </w:r>
      <w:r w:rsidR="008A0A1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своїй діяльності керується чинним законодавством, нормативно-правовими акта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 з питань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даним Положенням.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поширює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на всіх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учасників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процесу.</w:t>
      </w:r>
    </w:p>
    <w:p w:rsidR="005978DE" w:rsidRDefault="00AF4168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978DE" w:rsidRPr="004E77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 Мета моніторингу.</w:t>
      </w:r>
    </w:p>
    <w:p w:rsidR="005978DE" w:rsidRPr="004E773F" w:rsidRDefault="005978DE" w:rsidP="0059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оперативної, точної</w:t>
      </w:r>
      <w:r w:rsidR="00EC17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про стан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 процесу</w:t>
      </w:r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корекційно-розвиткових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закладі</w:t>
      </w:r>
      <w:r w:rsidR="008A0A1B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78DE" w:rsidRDefault="004E773F" w:rsidP="0059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Виявлення дійсних результатів  освіт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ньої діяльності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корекційно-розвиткової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допомоги дітям з особливими освітніми потребами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можливості на цій основі коректу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вати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програму розвитку </w:t>
      </w:r>
      <w:r w:rsidR="00DD051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2B4658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DE392C" w:rsidRDefault="00DE392C" w:rsidP="00DE392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</w:t>
      </w:r>
      <w:r w:rsid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Виявлення реального рівня к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валіфікації пе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дагогічних працівників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їх підготовленість до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освітньої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корекційно-</w:t>
      </w:r>
      <w:r w:rsidR="002B4658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 допомоги  дітям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C43D34" w:rsidRPr="002B4658" w:rsidRDefault="00DE392C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D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78DE" w:rsidRPr="002B4658">
        <w:rPr>
          <w:rFonts w:ascii="Times New Roman" w:hAnsi="Times New Roman" w:cs="Times New Roman"/>
          <w:sz w:val="28"/>
          <w:szCs w:val="28"/>
        </w:rPr>
        <w:t xml:space="preserve">.  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динаміки 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9D67A3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</w:t>
      </w:r>
      <w:r w:rsidR="000915C7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корекційно-розвиткових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послуг, ефектив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softHyphen/>
        <w:t>но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4E773F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освітнім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процесом.</w:t>
      </w:r>
      <w:r w:rsidR="00486DD6" w:rsidRPr="002B4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DD6" w:rsidRPr="004E773F" w:rsidRDefault="007D0C0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моніторингу.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систематичного контролю за освіт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нім процесом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наданням корекційно-розвиткових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Виявлення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ознак успіху та недоліків управлінської і педагогічної діяльності.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Задоволення інформаційних запитів адмініст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ції й основних структур закладу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створення прогнозів, аналітичних, довідкових матеріалів.</w:t>
      </w:r>
    </w:p>
    <w:p w:rsidR="006A5BF0" w:rsidRDefault="00486DD6" w:rsidP="000915C7">
      <w:pPr>
        <w:pStyle w:val="rvps2"/>
        <w:shd w:val="clear" w:color="auto" w:fill="FFFFFF"/>
        <w:spacing w:before="0" w:beforeAutospacing="0" w:after="141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915C7">
        <w:rPr>
          <w:color w:val="000000"/>
          <w:sz w:val="28"/>
          <w:szCs w:val="28"/>
        </w:rPr>
        <w:t xml:space="preserve">3.4.  Виявлення й оцінювання відповідності </w:t>
      </w:r>
      <w:r w:rsidR="002B4658" w:rsidRPr="000915C7">
        <w:rPr>
          <w:color w:val="000000"/>
          <w:sz w:val="28"/>
          <w:szCs w:val="28"/>
        </w:rPr>
        <w:t>результатів навчання вимогам, встановленим законодавством, відповідним стандартом освіти</w:t>
      </w:r>
      <w:r w:rsidR="009D67A3">
        <w:rPr>
          <w:color w:val="000000"/>
          <w:sz w:val="28"/>
          <w:szCs w:val="28"/>
        </w:rPr>
        <w:t xml:space="preserve"> осіб з особливими освітніми потребами</w:t>
      </w:r>
      <w:r w:rsidR="000915C7">
        <w:rPr>
          <w:rFonts w:eastAsiaTheme="minorHAnsi"/>
          <w:sz w:val="28"/>
          <w:szCs w:val="28"/>
          <w:lang w:eastAsia="en-US"/>
        </w:rPr>
        <w:t>.</w:t>
      </w:r>
    </w:p>
    <w:p w:rsidR="006A5BF0" w:rsidRDefault="006A5BF0" w:rsidP="006A5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Pr="005C44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Принципи моніторингу:</w:t>
      </w:r>
      <w:r w:rsidRPr="006A5BF0">
        <w:rPr>
          <w:rFonts w:ascii="Times New Roman" w:hAnsi="Times New Roman" w:cs="Times New Roman"/>
          <w:sz w:val="28"/>
          <w:szCs w:val="28"/>
          <w:lang w:val="uk-UA"/>
        </w:rPr>
        <w:t xml:space="preserve"> узгодженості, об’єктивності, комплексності, безперервності, своєчасності, перспективності, рефлективності, гуманістичної спрямованості, відкритості та варіативності.</w:t>
      </w:r>
      <w:bookmarkStart w:id="0" w:name="n39"/>
      <w:bookmarkEnd w:id="0"/>
    </w:p>
    <w:p w:rsidR="00486DD6" w:rsidRPr="007D0C0B" w:rsidRDefault="007D0C0B" w:rsidP="006A5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486DD6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моніторингу.</w:t>
      </w:r>
    </w:p>
    <w:p w:rsidR="004E773F" w:rsidRPr="007D0C0B" w:rsidRDefault="00486DD6" w:rsidP="006A5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монітори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нгу є якість освіти та 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орекційно-реабілітаційної допомоги дітям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486DD6" w:rsidRPr="007D0C0B" w:rsidRDefault="00486DD6" w:rsidP="006A5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Pr="00B80C5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Об'єкти моніторингу.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Об'єктом моніторингу є система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у поє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днанні з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наданням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орекційно-розвиткових</w:t>
      </w:r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2131" w:rsidRPr="007D0C0B">
        <w:rPr>
          <w:color w:val="000080"/>
          <w:sz w:val="24"/>
          <w:szCs w:val="24"/>
          <w:lang w:val="uk-UA"/>
        </w:rPr>
        <w:t xml:space="preserve"> 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Освітнє середовище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його компоненти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педагогічне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освіт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нього процесу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корекційно-розвиткових послуг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12215" w:rsidRDefault="00412215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DD05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контингент учнів</w:t>
      </w:r>
      <w:r w:rsidR="00043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D05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мережа класів</w:t>
      </w:r>
      <w:r w:rsidR="000434F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C28FB" w:rsidRPr="00B80C54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матеріально-технічного забезпечення закладу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 освіти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D0C0B" w:rsidRPr="007D0C0B" w:rsidRDefault="007D0C0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розвитку </w:t>
      </w:r>
      <w:r w:rsid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дошкільного </w:t>
      </w:r>
      <w:r w:rsid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підрозділу;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ступінь адаптації до навчання учнів  </w:t>
      </w:r>
      <w:r w:rsidR="00B80C54">
        <w:rPr>
          <w:rFonts w:ascii="Times New Roman" w:hAnsi="Times New Roman" w:cs="Times New Roman"/>
          <w:color w:val="000000"/>
          <w:sz w:val="28"/>
          <w:szCs w:val="28"/>
        </w:rPr>
        <w:t>1-х, 5-х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86DD6" w:rsidRPr="00642977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навченості (математика, українська мова, трудове навчання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вихованості учнів;</w:t>
      </w:r>
    </w:p>
    <w:p w:rsidR="00486DD6" w:rsidRPr="002B1F0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06">
        <w:rPr>
          <w:rFonts w:ascii="Times New Roman" w:hAnsi="Times New Roman" w:cs="Times New Roman"/>
          <w:sz w:val="28"/>
          <w:szCs w:val="28"/>
        </w:rPr>
        <w:t xml:space="preserve">•  </w:t>
      </w:r>
      <w:r w:rsidR="00B80C54" w:rsidRPr="002B1F06">
        <w:rPr>
          <w:rFonts w:ascii="Times New Roman" w:hAnsi="Times New Roman" w:cs="Times New Roman"/>
          <w:sz w:val="28"/>
          <w:szCs w:val="28"/>
          <w:lang w:val="uk-UA"/>
        </w:rPr>
        <w:t>рівень соціальної адаптації</w:t>
      </w:r>
      <w:r w:rsidR="002B1F06" w:rsidRPr="002B1F06">
        <w:rPr>
          <w:rFonts w:ascii="Times New Roman" w:hAnsi="Times New Roman" w:cs="Times New Roman"/>
          <w:sz w:val="28"/>
          <w:szCs w:val="28"/>
          <w:lang w:val="uk-UA"/>
        </w:rPr>
        <w:t xml:space="preserve">  учнів</w:t>
      </w:r>
      <w:r w:rsidRPr="002B1F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AE8" w:rsidRDefault="00943A7D" w:rsidP="00486DD6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 w:rsidRPr="00943A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43A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2131" w:rsidRP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</w:t>
      </w:r>
      <w:r w:rsidR="00951AE8" w:rsidRPr="00951AE8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сформованих 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стей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випускників для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подальш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навчальн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трудової 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0BA3" w:rsidRPr="00AF0BA3">
        <w:rPr>
          <w:color w:val="000000"/>
          <w:shd w:val="clear" w:color="auto" w:fill="FFFFFF"/>
        </w:rPr>
        <w:t xml:space="preserve"> </w:t>
      </w:r>
    </w:p>
    <w:p w:rsidR="00486DD6" w:rsidRPr="007D0C0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Педагогічні</w:t>
      </w:r>
      <w:r w:rsidR="00772E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професійної компетентності;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якість і результативність педагогічної роботи</w:t>
      </w:r>
      <w:r w:rsidR="009C28F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6DD6" w:rsidRPr="009C28FB">
        <w:rPr>
          <w:rFonts w:ascii="Times New Roman" w:hAnsi="Times New Roman" w:cs="Times New Roman"/>
          <w:sz w:val="28"/>
          <w:szCs w:val="28"/>
        </w:rPr>
        <w:t xml:space="preserve">.4.  </w:t>
      </w:r>
      <w:r w:rsidR="00486DD6" w:rsidRPr="009C28FB">
        <w:rPr>
          <w:rFonts w:ascii="Times New Roman" w:hAnsi="Times New Roman" w:cs="Times New Roman"/>
          <w:sz w:val="28"/>
          <w:szCs w:val="28"/>
          <w:lang w:val="uk-UA"/>
        </w:rPr>
        <w:t>Освітній процес:</w:t>
      </w:r>
    </w:p>
    <w:p w:rsidR="009C28FB" w:rsidRPr="009C28FB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C28FB">
        <w:rPr>
          <w:rFonts w:ascii="Times New Roman" w:hAnsi="Times New Roman" w:cs="Times New Roman"/>
          <w:sz w:val="28"/>
          <w:szCs w:val="28"/>
          <w:lang w:val="uk-UA"/>
        </w:rPr>
        <w:t>иконання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92C" w:rsidRDefault="007D1D24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DD6" w:rsidRPr="009C28FB">
        <w:rPr>
          <w:rFonts w:ascii="Times New Roman" w:hAnsi="Times New Roman" w:cs="Times New Roman"/>
          <w:sz w:val="28"/>
          <w:szCs w:val="28"/>
        </w:rPr>
        <w:t xml:space="preserve">•  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486DD6"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4F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24" w:rsidRDefault="007D1D24" w:rsidP="007D1D24">
      <w:pPr>
        <w:shd w:val="clear" w:color="auto" w:fill="FFFFFF"/>
        <w:spacing w:after="0" w:line="240" w:lineRule="auto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 xml:space="preserve"> </w:t>
      </w: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рівень</w:t>
      </w:r>
      <w:r w:rsidRPr="00DE392C">
        <w:rPr>
          <w:rStyle w:val="fontstyle01"/>
          <w:lang w:val="uk-UA"/>
        </w:rPr>
        <w:t xml:space="preserve"> взаємодії учня й учителя під час освітнього процесу;</w:t>
      </w:r>
      <w:r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 xml:space="preserve"> </w:t>
      </w: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стан </w:t>
      </w:r>
      <w:r w:rsidRPr="00DE392C">
        <w:rPr>
          <w:rStyle w:val="fontstyle01"/>
          <w:lang w:val="uk-UA"/>
        </w:rPr>
        <w:t xml:space="preserve"> виховної системи</w:t>
      </w:r>
      <w:r>
        <w:rPr>
          <w:rStyle w:val="fontstyle01"/>
          <w:lang w:val="uk-UA"/>
        </w:rPr>
        <w:t>;</w:t>
      </w:r>
    </w:p>
    <w:p w:rsidR="007D1D24" w:rsidRPr="00DE392C" w:rsidRDefault="007D1D24" w:rsidP="007D1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</w:t>
      </w:r>
      <w:r w:rsidRPr="00DE392C">
        <w:rPr>
          <w:rStyle w:val="fontstyle01"/>
          <w:lang w:val="uk-UA"/>
        </w:rPr>
        <w:t>ст</w:t>
      </w:r>
      <w:r>
        <w:rPr>
          <w:rStyle w:val="fontstyle01"/>
          <w:lang w:val="uk-UA"/>
        </w:rPr>
        <w:t>ь методичної роботи</w:t>
      </w:r>
      <w:bookmarkStart w:id="1" w:name="_GoBack"/>
      <w:bookmarkEnd w:id="1"/>
      <w:r>
        <w:rPr>
          <w:rStyle w:val="fontstyle01"/>
          <w:lang w:val="uk-UA"/>
        </w:rPr>
        <w:t>;</w:t>
      </w:r>
    </w:p>
    <w:p w:rsidR="007D1D24" w:rsidRDefault="007D1D24" w:rsidP="007D1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 </w:t>
      </w: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ефективність педагогіки партнерства: педагоги, батьки, учні.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Соціально-психологічне су</w:t>
      </w:r>
      <w:r w:rsidR="002B1F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проводження освітнього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процесу:</w:t>
      </w:r>
    </w:p>
    <w:p w:rsidR="00486DD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соціальний паспорт закладу освіти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5BF0" w:rsidRPr="006A5BF0" w:rsidRDefault="006A5BF0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sz w:val="28"/>
          <w:szCs w:val="28"/>
          <w:lang w:val="uk-UA"/>
        </w:rPr>
        <w:t>рівень психолог</w:t>
      </w:r>
      <w:r w:rsidR="009C28FB">
        <w:rPr>
          <w:rFonts w:ascii="Times New Roman" w:hAnsi="Times New Roman" w:cs="Times New Roman"/>
          <w:sz w:val="28"/>
          <w:szCs w:val="28"/>
          <w:lang w:val="uk-UA"/>
        </w:rPr>
        <w:t>о-медико-педагогічного супроводу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психологічна діагностика;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профілактична робота.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.6.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Здоров'язберігаючий аспект, безпека життє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діяльності, охорона праці.</w:t>
      </w:r>
    </w:p>
    <w:p w:rsidR="00486DD6" w:rsidRPr="000915C7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486DD6" w:rsidRPr="00091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486DD6" w:rsidRPr="000915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Суб'єкти моніторингу.</w:t>
      </w:r>
    </w:p>
    <w:p w:rsidR="00486DD6" w:rsidRPr="000915C7" w:rsidRDefault="00F92131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Суб'єктами моніторингу є: творча група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моніторингу, адміністрація закладу освіти</w:t>
      </w:r>
    </w:p>
    <w:p w:rsidR="00486DD6" w:rsidRPr="000915C7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486DD6" w:rsidRPr="000915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Функції моніторингу.</w:t>
      </w:r>
    </w:p>
    <w:p w:rsidR="00486DD6" w:rsidRPr="00AF4168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порівняльних даних, виявлення динаміки і факторів впливу на динаміку.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Упорядкування інформації про стан і дина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міку якості освітнього </w:t>
      </w:r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корекційно-розвиткових послуг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Координація діяльності організаційни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струк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тур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задіяних у проце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дурах моніторингу.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4168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86DD6" w:rsidRPr="00091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6DD6" w:rsidRPr="000915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Види моніторингу.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етапами навчання: стартовий, рубіжний, підсумковий.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часовою залежністю: поточний, випере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джаючий.</w:t>
      </w:r>
    </w:p>
    <w:p w:rsidR="00AF4168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частотою процедур: разовий, періодичний, систематичний.</w:t>
      </w:r>
    </w:p>
    <w:p w:rsidR="005C4403" w:rsidRPr="00642977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9.4. За цілями:</w:t>
      </w:r>
      <w:r w:rsidR="0011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інформаційний, базовий,</w:t>
      </w:r>
      <w:r w:rsidR="00923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проблемний.</w:t>
      </w:r>
    </w:p>
    <w:p w:rsidR="002B4942" w:rsidRPr="00AF4168" w:rsidRDefault="00AF4168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E5479"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Етап</w:t>
      </w:r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и проведення моніторингу у закладі освіти</w:t>
      </w:r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 етап: Цілепокладання та планування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Визначення мети та завдань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Визначення об</w:t>
      </w:r>
      <w:r w:rsidRPr="000915C7">
        <w:rPr>
          <w:lang w:val="ru-RU"/>
        </w:rPr>
        <w:t>’</w:t>
      </w:r>
      <w:r w:rsidRPr="000915C7">
        <w:t>єкту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3. Розрахунок та формування вибірки.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4.  Підбір та підготовка (навчання) координаторів 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5. Визначення критеріїв та показників оцінювання.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6. Вибір методів дослідження та узагальнення статистичної інформації.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 етап: Розробка інструментарію.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Розробка тестів та їх апробація, одержання стандартизованого   тесту.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Розробка анкет та їх апробація.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3. Підготовка інстуктивно-методичних матеріалів для координаторів дослідження всіх  рівнів, учасників дослідження.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4. Вибір статистичних і математичних методів  обробки та обрахунку одержаних 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ІІІ етап: Проведення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 xml:space="preserve">1. Пілотне  дослідження (підготовка учасників,   проведення інструктажу). 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Основне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t>IV</w:t>
      </w:r>
      <w:r w:rsidRPr="000915C7">
        <w:t xml:space="preserve"> етап: Збір та обробка результатів.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lastRenderedPageBreak/>
        <w:t>V</w:t>
      </w:r>
      <w:r w:rsidRPr="000915C7">
        <w:t xml:space="preserve"> етап: Аналіз та інтерпретація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Узагальнення статистичної інформації.</w:t>
      </w:r>
    </w:p>
    <w:p w:rsidR="002B4942" w:rsidRPr="000915C7" w:rsidRDefault="002B4942" w:rsidP="005978DE">
      <w:pPr>
        <w:pStyle w:val="2"/>
        <w:spacing w:line="240" w:lineRule="auto"/>
      </w:pPr>
      <w:r w:rsidRPr="000915C7">
        <w:t>2. Виявлення факторів впливу.</w:t>
      </w:r>
    </w:p>
    <w:p w:rsidR="00437D6B" w:rsidRDefault="002B4942" w:rsidP="005978DE">
      <w:pPr>
        <w:pStyle w:val="2"/>
        <w:spacing w:line="240" w:lineRule="auto"/>
      </w:pPr>
      <w:r w:rsidRPr="000915C7">
        <w:t>3. Підготов</w:t>
      </w:r>
      <w:r w:rsidR="000915C7">
        <w:t>ка рекомендації щодо</w:t>
      </w:r>
      <w:r w:rsidR="00437D6B">
        <w:t xml:space="preserve"> освітньої діяльності та </w:t>
      </w:r>
      <w:r w:rsidR="000915C7">
        <w:t xml:space="preserve"> корекційно-розвитко</w:t>
      </w:r>
      <w:r w:rsidR="002329C8">
        <w:t>вої допомоги</w:t>
      </w:r>
      <w:r w:rsidR="00437D6B">
        <w:t xml:space="preserve"> учням</w:t>
      </w:r>
      <w:r w:rsidRPr="000915C7">
        <w:t>, усунення</w:t>
      </w:r>
      <w:r w:rsidR="005978DE" w:rsidRPr="000915C7">
        <w:t xml:space="preserve"> негативних   факторів, формування освітньої політики тощо.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322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Виконавці моніторингу.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Виконавцями моніторингу є: заступник ди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ректора з НВР, заступник директора з ВР, керівники  МО, творчих груп, вчителі-предметники, класні керівники, вчителі-дефектологи, вчитель-логопед, практичний психолог, соціальний педагог.</w:t>
      </w:r>
    </w:p>
    <w:p w:rsidR="00437D6B" w:rsidRPr="009322BC" w:rsidRDefault="009322BC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322B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9322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Функціональні обов'язки учасників моніто</w:t>
      </w:r>
      <w:r w:rsidR="00437D6B" w:rsidRPr="009322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рингу.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5C44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Адміністрація закладу освіти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   розробляє і втілює внутрішньошкільну сис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тему моніт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орингу якості освіти,</w:t>
      </w:r>
      <w:r w:rsidR="009322BC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корекційно-розвиткової допомоги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установлює і затверджує порядок, періо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дичність проведення моніторингових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сліджень;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шляхи подальшого розвитку закладу освіти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5D4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Творча група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моніторингові дослідження;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аналізує результати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облік результатів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 рекомендації з усунення виявле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недоліків.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</w:p>
    <w:p w:rsidR="00437D6B" w:rsidRPr="00395387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87">
        <w:rPr>
          <w:rFonts w:ascii="Times New Roman" w:hAnsi="Times New Roman" w:cs="Times New Roman"/>
          <w:sz w:val="28"/>
          <w:szCs w:val="28"/>
        </w:rPr>
        <w:t xml:space="preserve">•    </w:t>
      </w:r>
      <w:r w:rsidR="00395387" w:rsidRPr="00395387">
        <w:rPr>
          <w:rFonts w:ascii="Times New Roman" w:hAnsi="Times New Roman" w:cs="Times New Roman"/>
          <w:sz w:val="28"/>
          <w:szCs w:val="28"/>
          <w:lang w:val="uk-UA"/>
        </w:rPr>
        <w:t>проводить контроль за рівнем навчання</w:t>
      </w:r>
      <w:r w:rsidRPr="00395387">
        <w:rPr>
          <w:rFonts w:ascii="Times New Roman" w:hAnsi="Times New Roman" w:cs="Times New Roman"/>
          <w:sz w:val="28"/>
          <w:szCs w:val="28"/>
          <w:lang w:val="uk-UA"/>
        </w:rPr>
        <w:t xml:space="preserve"> кожного учня;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доводить підсумки до відома батьків;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Учитель: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й аналізує рівень навчальних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сягнень учнів з предметів за результатам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тематичного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семестрового та річного оцінювання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шляхи підвищення навчальних досягнень учнів;</w:t>
      </w:r>
    </w:p>
    <w:p w:rsidR="005D44F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D44FC"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D44FC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щодо здійснення внутрішнього мо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ніторингу: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об'єктивність з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максимального уник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нення суб'єктивних оцінок, урахування всіх результатів (позитивних і негативних), ство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рення рівних умов для всіх учасників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 процесу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валідність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повної і всебічної відпові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собами контролю;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надійність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результатів, що отримуються при повторному контролі, який проводять інші особи;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врахування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психолого-педагогічних особли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востей передбачає диференціацію контроль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та діагностичних завдань;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систематичність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проведенні етапів і ви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дів досліджень у певній послідовності та за відповідною системою;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гуманістична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спрямованість з метою створен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умов доброзичливості, довіри, поваги до особистості, позитивного емоційного клімату.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моніторингу мають тільки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стиму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люючий характер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змін певної діяльності.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87B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результати.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результатів с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тану 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провадження освітньої діяльності та корекційно-розвивальних послуг у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Покращення функцій управління освітнім процесом, накопичення даних для при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йняття управлінських і тактичних рішень.</w:t>
      </w:r>
    </w:p>
    <w:p w:rsidR="00437D6B" w:rsidRPr="006A5BF0" w:rsidRDefault="00642977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Підсумки моніторингу.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проводяться два рази на рік (за підсумками семестру, навчального року).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оформляються в схе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можуть обговорювати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на засіданнях педагогічної ради, нарадах пр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директорові,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засід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аннях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методичних об</w:t>
      </w:r>
      <w:r w:rsidR="007A56AA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єднань, методичної ради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шкільної медико-психолого-педагогічної комісії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7A56AA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.4.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результатами моніторингу розробляються рекомендації, приймаються управлінські рі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шення, видається наказ, оформляється ана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літична довідка, здійснюється плануванн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і прогнозування розвитку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проведенням монітор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ингу здій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снює директор, заступники директора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Дане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може бути змінено чи до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повнен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рішенням методичної ради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7D6B" w:rsidRPr="006A5BF0" w:rsidRDefault="00437D6B" w:rsidP="00437D6B">
      <w:pPr>
        <w:rPr>
          <w:sz w:val="28"/>
          <w:szCs w:val="28"/>
          <w:lang w:val="uk-UA"/>
        </w:rPr>
      </w:pPr>
    </w:p>
    <w:p w:rsidR="005978DE" w:rsidRPr="006A5BF0" w:rsidRDefault="005978DE" w:rsidP="005978DE">
      <w:pPr>
        <w:pStyle w:val="2"/>
        <w:spacing w:line="240" w:lineRule="auto"/>
      </w:pPr>
      <w:r w:rsidRPr="006A5BF0">
        <w:t xml:space="preserve"> </w:t>
      </w:r>
    </w:p>
    <w:p w:rsidR="00EE5479" w:rsidRPr="000915C7" w:rsidRDefault="00EE5479" w:rsidP="00EE54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C7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br/>
      </w:r>
    </w:p>
    <w:p w:rsidR="00976903" w:rsidRPr="008E3ED7" w:rsidRDefault="007641A2">
      <w:pPr>
        <w:rPr>
          <w:lang w:val="uk-UA"/>
        </w:rPr>
      </w:pPr>
    </w:p>
    <w:sectPr w:rsidR="00976903" w:rsidRPr="008E3ED7" w:rsidSect="00E92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A2" w:rsidRDefault="007641A2" w:rsidP="007A56AA">
      <w:pPr>
        <w:spacing w:after="0" w:line="240" w:lineRule="auto"/>
      </w:pPr>
      <w:r>
        <w:separator/>
      </w:r>
    </w:p>
  </w:endnote>
  <w:endnote w:type="continuationSeparator" w:id="0">
    <w:p w:rsidR="007641A2" w:rsidRDefault="007641A2" w:rsidP="007A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A2" w:rsidRDefault="007641A2" w:rsidP="007A56AA">
      <w:pPr>
        <w:spacing w:after="0" w:line="240" w:lineRule="auto"/>
      </w:pPr>
      <w:r>
        <w:separator/>
      </w:r>
    </w:p>
  </w:footnote>
  <w:footnote w:type="continuationSeparator" w:id="0">
    <w:p w:rsidR="007641A2" w:rsidRDefault="007641A2" w:rsidP="007A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97"/>
      <w:docPartObj>
        <w:docPartGallery w:val="Page Numbers (Top of Page)"/>
        <w:docPartUnique/>
      </w:docPartObj>
    </w:sdtPr>
    <w:sdtContent>
      <w:p w:rsidR="007A56AA" w:rsidRDefault="00FC0A70">
        <w:pPr>
          <w:pStyle w:val="a6"/>
          <w:jc w:val="center"/>
        </w:pPr>
        <w:fldSimple w:instr=" PAGE   \* MERGEFORMAT ">
          <w:r w:rsidR="00A87BCA">
            <w:rPr>
              <w:noProof/>
            </w:rPr>
            <w:t>5</w:t>
          </w:r>
        </w:fldSimple>
      </w:p>
    </w:sdtContent>
  </w:sdt>
  <w:p w:rsidR="007A56AA" w:rsidRDefault="007A56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A0E70"/>
    <w:lvl w:ilvl="0">
      <w:numFmt w:val="bullet"/>
      <w:lvlText w:val="*"/>
      <w:lvlJc w:val="left"/>
    </w:lvl>
  </w:abstractNum>
  <w:abstractNum w:abstractNumId="1">
    <w:nsid w:val="181502E6"/>
    <w:multiLevelType w:val="hybridMultilevel"/>
    <w:tmpl w:val="D3EE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22656"/>
    <w:multiLevelType w:val="multilevel"/>
    <w:tmpl w:val="CE9C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2D25BF"/>
    <w:multiLevelType w:val="hybridMultilevel"/>
    <w:tmpl w:val="8522EAA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DC1A07"/>
    <w:multiLevelType w:val="hybridMultilevel"/>
    <w:tmpl w:val="75FCD190"/>
    <w:lvl w:ilvl="0" w:tplc="0DE0A2FC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86534"/>
    <w:multiLevelType w:val="hybridMultilevel"/>
    <w:tmpl w:val="776CDE02"/>
    <w:lvl w:ilvl="0" w:tplc="79E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F047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76CF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E542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6B40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2F463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E80B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EE8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D079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5AE84C99"/>
    <w:multiLevelType w:val="hybridMultilevel"/>
    <w:tmpl w:val="9AD424E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E669E"/>
    <w:multiLevelType w:val="hybridMultilevel"/>
    <w:tmpl w:val="008C5AB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829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E47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E8F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8C1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804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D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4A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B21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79"/>
    <w:rsid w:val="00012CA0"/>
    <w:rsid w:val="000434F4"/>
    <w:rsid w:val="000915C7"/>
    <w:rsid w:val="000D2707"/>
    <w:rsid w:val="00114B80"/>
    <w:rsid w:val="00114E0C"/>
    <w:rsid w:val="001232D2"/>
    <w:rsid w:val="00200CE0"/>
    <w:rsid w:val="002329C8"/>
    <w:rsid w:val="00281675"/>
    <w:rsid w:val="002B1F06"/>
    <w:rsid w:val="002B4658"/>
    <w:rsid w:val="002B4942"/>
    <w:rsid w:val="002C0955"/>
    <w:rsid w:val="0031715E"/>
    <w:rsid w:val="00395387"/>
    <w:rsid w:val="003F19EC"/>
    <w:rsid w:val="00407DC7"/>
    <w:rsid w:val="00412215"/>
    <w:rsid w:val="0042064B"/>
    <w:rsid w:val="00437D6B"/>
    <w:rsid w:val="00486DD6"/>
    <w:rsid w:val="004A273C"/>
    <w:rsid w:val="004E33D7"/>
    <w:rsid w:val="004E68B2"/>
    <w:rsid w:val="004E708E"/>
    <w:rsid w:val="004E773F"/>
    <w:rsid w:val="004F5E87"/>
    <w:rsid w:val="005220F9"/>
    <w:rsid w:val="00564382"/>
    <w:rsid w:val="005978DE"/>
    <w:rsid w:val="005C4403"/>
    <w:rsid w:val="005D44FC"/>
    <w:rsid w:val="00642977"/>
    <w:rsid w:val="00647351"/>
    <w:rsid w:val="006659E8"/>
    <w:rsid w:val="006A5BF0"/>
    <w:rsid w:val="007054DE"/>
    <w:rsid w:val="007641A2"/>
    <w:rsid w:val="00772EF4"/>
    <w:rsid w:val="007A56AA"/>
    <w:rsid w:val="007D0C0B"/>
    <w:rsid w:val="007D1D24"/>
    <w:rsid w:val="007D6A66"/>
    <w:rsid w:val="007E6E8D"/>
    <w:rsid w:val="007F7858"/>
    <w:rsid w:val="00865547"/>
    <w:rsid w:val="008A0A1B"/>
    <w:rsid w:val="008E3ED7"/>
    <w:rsid w:val="009141FE"/>
    <w:rsid w:val="00923873"/>
    <w:rsid w:val="009322BC"/>
    <w:rsid w:val="00943A7D"/>
    <w:rsid w:val="00951AE8"/>
    <w:rsid w:val="009A21B1"/>
    <w:rsid w:val="009A29A5"/>
    <w:rsid w:val="009C28FB"/>
    <w:rsid w:val="009D67A3"/>
    <w:rsid w:val="00A20C05"/>
    <w:rsid w:val="00A85999"/>
    <w:rsid w:val="00A87BCA"/>
    <w:rsid w:val="00AF0BA3"/>
    <w:rsid w:val="00AF4168"/>
    <w:rsid w:val="00B72021"/>
    <w:rsid w:val="00B80C54"/>
    <w:rsid w:val="00C02200"/>
    <w:rsid w:val="00C43D34"/>
    <w:rsid w:val="00CA6EB0"/>
    <w:rsid w:val="00CE10DA"/>
    <w:rsid w:val="00D41C94"/>
    <w:rsid w:val="00D548D1"/>
    <w:rsid w:val="00D86260"/>
    <w:rsid w:val="00DD051E"/>
    <w:rsid w:val="00DD582D"/>
    <w:rsid w:val="00DE392C"/>
    <w:rsid w:val="00E924A9"/>
    <w:rsid w:val="00E97365"/>
    <w:rsid w:val="00EA5654"/>
    <w:rsid w:val="00EC17F0"/>
    <w:rsid w:val="00EE5479"/>
    <w:rsid w:val="00F035FC"/>
    <w:rsid w:val="00F3318C"/>
    <w:rsid w:val="00F4421D"/>
    <w:rsid w:val="00F53505"/>
    <w:rsid w:val="00F92131"/>
    <w:rsid w:val="00F973FA"/>
    <w:rsid w:val="00FC0A70"/>
    <w:rsid w:val="00F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479"/>
  </w:style>
  <w:style w:type="paragraph" w:styleId="a3">
    <w:name w:val="List Paragraph"/>
    <w:basedOn w:val="a"/>
    <w:uiPriority w:val="34"/>
    <w:qFormat/>
    <w:rsid w:val="00B7202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65547"/>
    <w:pPr>
      <w:tabs>
        <w:tab w:val="left" w:pos="210"/>
        <w:tab w:val="left" w:pos="735"/>
      </w:tabs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865547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6AA"/>
  </w:style>
  <w:style w:type="paragraph" w:styleId="a8">
    <w:name w:val="footer"/>
    <w:basedOn w:val="a"/>
    <w:link w:val="a9"/>
    <w:uiPriority w:val="99"/>
    <w:semiHidden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6AA"/>
  </w:style>
  <w:style w:type="character" w:customStyle="1" w:styleId="fontstyle01">
    <w:name w:val="fontstyle01"/>
    <w:basedOn w:val="a0"/>
    <w:rsid w:val="009238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87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A3BF-878D-4846-A49A-9DA545AF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2018-04-24T11:52:00Z</cp:lastPrinted>
  <dcterms:created xsi:type="dcterms:W3CDTF">2018-04-20T13:59:00Z</dcterms:created>
  <dcterms:modified xsi:type="dcterms:W3CDTF">2018-04-24T11:56:00Z</dcterms:modified>
</cp:coreProperties>
</file>