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3" w:rsidRDefault="00D519E5" w:rsidP="007E4E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19E5">
        <w:rPr>
          <w:rFonts w:eastAsia="Times New Roman"/>
          <w:noProof/>
          <w:sz w:val="28"/>
          <w:szCs w:val="28"/>
          <w:lang w:eastAsia="uk-UA"/>
        </w:rPr>
      </w:r>
      <w:r w:rsidRPr="00D519E5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7E4E33" w:rsidRDefault="007E4E33" w:rsidP="007E4E3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7E4E33" w:rsidRDefault="007E4E33" w:rsidP="007E4E33">
      <w:pPr>
        <w:rPr>
          <w:b/>
          <w:sz w:val="28"/>
          <w:szCs w:val="28"/>
        </w:rPr>
      </w:pPr>
    </w:p>
    <w:p w:rsidR="007E4E33" w:rsidRDefault="00D44A0D" w:rsidP="007E4E3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861A4">
        <w:rPr>
          <w:sz w:val="28"/>
          <w:szCs w:val="28"/>
        </w:rPr>
        <w:t>.09.2018</w:t>
      </w:r>
      <w:r w:rsidR="007E4E33">
        <w:rPr>
          <w:sz w:val="28"/>
          <w:szCs w:val="28"/>
        </w:rPr>
        <w:tab/>
      </w:r>
      <w:r w:rsidR="007E4E33">
        <w:rPr>
          <w:sz w:val="28"/>
          <w:szCs w:val="28"/>
        </w:rPr>
        <w:tab/>
        <w:t xml:space="preserve">         </w:t>
      </w:r>
      <w:r w:rsidR="007E4E33">
        <w:rPr>
          <w:sz w:val="28"/>
          <w:szCs w:val="28"/>
        </w:rPr>
        <w:tab/>
      </w:r>
      <w:r w:rsidR="007E4E33">
        <w:rPr>
          <w:sz w:val="28"/>
          <w:szCs w:val="28"/>
        </w:rPr>
        <w:tab/>
        <w:t xml:space="preserve">    м. Харків     </w:t>
      </w:r>
      <w:r w:rsidR="00043C3E">
        <w:rPr>
          <w:sz w:val="28"/>
          <w:szCs w:val="28"/>
        </w:rPr>
        <w:t xml:space="preserve">                           № 217</w:t>
      </w:r>
      <w:r w:rsidR="007E4E33">
        <w:rPr>
          <w:sz w:val="28"/>
          <w:szCs w:val="28"/>
        </w:rPr>
        <w:t xml:space="preserve">   </w:t>
      </w:r>
    </w:p>
    <w:p w:rsidR="007E4E33" w:rsidRDefault="007E4E33" w:rsidP="007E4E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7E4E33" w:rsidRDefault="007E4E33" w:rsidP="007E4E33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7E4E33" w:rsidRDefault="007E4E33" w:rsidP="007E4E33">
      <w:pPr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 w:rsidR="007E4E33" w:rsidRDefault="007E4E33" w:rsidP="007E4E33">
      <w:pPr>
        <w:rPr>
          <w:sz w:val="28"/>
          <w:szCs w:val="28"/>
        </w:rPr>
      </w:pPr>
    </w:p>
    <w:p w:rsidR="00B861A4" w:rsidRDefault="007E4E33" w:rsidP="00B861A4">
      <w:pPr>
        <w:tabs>
          <w:tab w:val="left" w:pos="47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</w:t>
      </w:r>
      <w:r w:rsidR="00653A47">
        <w:rPr>
          <w:sz w:val="28"/>
          <w:szCs w:val="28"/>
        </w:rPr>
        <w:t>зації уроків на природі</w:t>
      </w:r>
      <w:r>
        <w:rPr>
          <w:sz w:val="28"/>
          <w:szCs w:val="28"/>
        </w:rPr>
        <w:t xml:space="preserve">, формування ціннісного ставлення до природи, психо-соціальної реабілітації дітей з особливими потребами та </w:t>
      </w:r>
      <w:r w:rsidR="00B861A4">
        <w:rPr>
          <w:sz w:val="28"/>
          <w:szCs w:val="28"/>
        </w:rPr>
        <w:t>відповідно до</w:t>
      </w:r>
      <w:r w:rsidR="00B861A4" w:rsidRPr="00CB7357">
        <w:rPr>
          <w:sz w:val="28"/>
          <w:szCs w:val="28"/>
        </w:rPr>
        <w:t xml:space="preserve">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B861A4" w:rsidRPr="001F0987">
        <w:rPr>
          <w:sz w:val="28"/>
          <w:szCs w:val="28"/>
        </w:rPr>
        <w:t> </w:t>
      </w:r>
      <w:r w:rsidR="00B861A4" w:rsidRPr="00CB7357">
        <w:rPr>
          <w:sz w:val="28"/>
          <w:szCs w:val="28"/>
        </w:rPr>
        <w:t>100/31552</w:t>
      </w:r>
    </w:p>
    <w:p w:rsidR="007E4E33" w:rsidRDefault="007E4E33" w:rsidP="007E4E33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E4E33" w:rsidRDefault="006B426B" w:rsidP="006B426B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4D1">
        <w:rPr>
          <w:sz w:val="28"/>
          <w:szCs w:val="28"/>
        </w:rPr>
        <w:t xml:space="preserve">Організувати </w:t>
      </w:r>
      <w:r>
        <w:rPr>
          <w:sz w:val="28"/>
          <w:szCs w:val="28"/>
        </w:rPr>
        <w:t>відвідування</w:t>
      </w:r>
      <w:r w:rsidRPr="00284444">
        <w:rPr>
          <w:sz w:val="28"/>
          <w:szCs w:val="28"/>
        </w:rPr>
        <w:t xml:space="preserve">  </w:t>
      </w:r>
      <w:r w:rsidRPr="00284444">
        <w:rPr>
          <w:rFonts w:ascii="Times New Roman CYR" w:hAnsi="Times New Roman CYR" w:cs="Times New Roman CYR"/>
          <w:sz w:val="28"/>
          <w:szCs w:val="28"/>
        </w:rPr>
        <w:t>ЕКО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284444">
        <w:rPr>
          <w:rFonts w:ascii="Times New Roman CYR" w:hAnsi="Times New Roman CYR" w:cs="Times New Roman CYR"/>
          <w:sz w:val="28"/>
          <w:szCs w:val="28"/>
        </w:rPr>
        <w:t>парку  О.Фельдмана</w:t>
      </w:r>
      <w:r>
        <w:rPr>
          <w:sz w:val="28"/>
          <w:szCs w:val="28"/>
        </w:rPr>
        <w:t xml:space="preserve"> для </w:t>
      </w:r>
      <w:r w:rsidR="00430C94">
        <w:rPr>
          <w:sz w:val="28"/>
          <w:szCs w:val="28"/>
        </w:rPr>
        <w:t xml:space="preserve">проведення уроків на природі, </w:t>
      </w:r>
      <w:r>
        <w:rPr>
          <w:sz w:val="28"/>
          <w:szCs w:val="28"/>
        </w:rPr>
        <w:t xml:space="preserve">психо-соціальної реабілітації </w:t>
      </w:r>
      <w:r w:rsidR="00B861A4">
        <w:rPr>
          <w:sz w:val="28"/>
          <w:szCs w:val="28"/>
        </w:rPr>
        <w:t xml:space="preserve">вихованців дошкільних груп, </w:t>
      </w:r>
      <w:r>
        <w:rPr>
          <w:sz w:val="28"/>
          <w:szCs w:val="28"/>
        </w:rPr>
        <w:t xml:space="preserve"> учнів</w:t>
      </w:r>
      <w:r w:rsidR="003D14D1">
        <w:rPr>
          <w:sz w:val="28"/>
          <w:szCs w:val="28"/>
        </w:rPr>
        <w:t xml:space="preserve"> </w:t>
      </w:r>
      <w:r w:rsidR="00430C94">
        <w:rPr>
          <w:sz w:val="28"/>
          <w:szCs w:val="28"/>
        </w:rPr>
        <w:t xml:space="preserve"> 1</w:t>
      </w:r>
      <w:r w:rsidR="00B861A4">
        <w:rPr>
          <w:sz w:val="28"/>
          <w:szCs w:val="28"/>
        </w:rPr>
        <w:t>-10</w:t>
      </w:r>
      <w:r w:rsidR="000F630D">
        <w:rPr>
          <w:sz w:val="28"/>
          <w:szCs w:val="28"/>
        </w:rPr>
        <w:t>-х</w:t>
      </w:r>
      <w:r w:rsidR="007E4E33"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</w:t>
      </w:r>
      <w:r w:rsidR="00B861A4">
        <w:rPr>
          <w:sz w:val="28"/>
          <w:szCs w:val="28"/>
        </w:rPr>
        <w:t xml:space="preserve"> згідно з графіком (додаток до наказу)</w:t>
      </w:r>
      <w:r w:rsidR="007E4E33">
        <w:rPr>
          <w:sz w:val="28"/>
          <w:szCs w:val="28"/>
        </w:rPr>
        <w:t>.</w:t>
      </w:r>
    </w:p>
    <w:p w:rsidR="006B426B" w:rsidRPr="00284444" w:rsidRDefault="006B426B" w:rsidP="006B426B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Що</w:t>
      </w:r>
      <w:r w:rsidR="00B861A4">
        <w:rPr>
          <w:sz w:val="28"/>
          <w:szCs w:val="28"/>
        </w:rPr>
        <w:t>вівторка, щосереди упродовж 2018/2019</w:t>
      </w:r>
      <w:r>
        <w:rPr>
          <w:sz w:val="28"/>
          <w:szCs w:val="28"/>
        </w:rPr>
        <w:t xml:space="preserve"> навчального року</w:t>
      </w:r>
    </w:p>
    <w:p w:rsidR="00430C94" w:rsidRDefault="007E4E33" w:rsidP="007E4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 за життя та здоров’я учнів</w:t>
      </w:r>
      <w:r w:rsidR="009C6636">
        <w:rPr>
          <w:sz w:val="28"/>
          <w:szCs w:val="28"/>
        </w:rPr>
        <w:t xml:space="preserve"> (вихованців)</w:t>
      </w:r>
      <w:r w:rsidR="000650B1">
        <w:rPr>
          <w:sz w:val="28"/>
          <w:szCs w:val="28"/>
        </w:rPr>
        <w:t xml:space="preserve"> Світличну Т.І.. вихователя дошкільної групи № 1, Пазич Т.М., вихователя </w:t>
      </w:r>
      <w:r w:rsidR="000650B1">
        <w:rPr>
          <w:sz w:val="28"/>
          <w:szCs w:val="28"/>
        </w:rPr>
        <w:lastRenderedPageBreak/>
        <w:t>дошкільної групи № 1, Бєлєвцову Л.А.,</w:t>
      </w:r>
      <w:r w:rsidR="000650B1" w:rsidRPr="000650B1">
        <w:rPr>
          <w:sz w:val="28"/>
          <w:szCs w:val="28"/>
        </w:rPr>
        <w:t xml:space="preserve"> </w:t>
      </w:r>
      <w:r w:rsidR="000650B1">
        <w:rPr>
          <w:sz w:val="28"/>
          <w:szCs w:val="28"/>
        </w:rPr>
        <w:t>вихователя дошкільної групи № 2, Леоно</w:t>
      </w:r>
      <w:r w:rsidR="009C6636">
        <w:rPr>
          <w:sz w:val="28"/>
          <w:szCs w:val="28"/>
        </w:rPr>
        <w:t xml:space="preserve">ву М.С., вихователя дошкільної групи № 2, Кулакову В.В., вихователя дошкільної групи № 3, </w:t>
      </w:r>
      <w:r w:rsidR="000650B1">
        <w:rPr>
          <w:sz w:val="28"/>
          <w:szCs w:val="28"/>
        </w:rPr>
        <w:t xml:space="preserve"> </w:t>
      </w:r>
      <w:r w:rsidR="00430C94">
        <w:rPr>
          <w:sz w:val="28"/>
          <w:szCs w:val="28"/>
        </w:rPr>
        <w:t>Дембо</w:t>
      </w:r>
      <w:r w:rsidR="00B861A4">
        <w:rPr>
          <w:sz w:val="28"/>
          <w:szCs w:val="28"/>
        </w:rPr>
        <w:t>вську М.П., вчителя 1</w:t>
      </w:r>
      <w:r w:rsidR="00430C94">
        <w:rPr>
          <w:sz w:val="28"/>
          <w:szCs w:val="28"/>
        </w:rPr>
        <w:t>-А класу, Пав</w:t>
      </w:r>
      <w:r w:rsidR="00B861A4">
        <w:rPr>
          <w:sz w:val="28"/>
          <w:szCs w:val="28"/>
        </w:rPr>
        <w:t>ленко Т.А., вчителя 1-</w:t>
      </w:r>
      <w:r w:rsidR="00430C94">
        <w:rPr>
          <w:sz w:val="28"/>
          <w:szCs w:val="28"/>
        </w:rPr>
        <w:t xml:space="preserve">Б класу, Наливайко Т.П., </w:t>
      </w:r>
      <w:r w:rsidR="00B861A4">
        <w:rPr>
          <w:sz w:val="28"/>
          <w:szCs w:val="28"/>
        </w:rPr>
        <w:t>вчителя 2</w:t>
      </w:r>
      <w:r w:rsidR="00430C94">
        <w:rPr>
          <w:sz w:val="28"/>
          <w:szCs w:val="28"/>
        </w:rPr>
        <w:t>-А класу,</w:t>
      </w:r>
      <w:r w:rsidR="00A71032">
        <w:rPr>
          <w:sz w:val="28"/>
          <w:szCs w:val="28"/>
        </w:rPr>
        <w:t xml:space="preserve"> </w:t>
      </w:r>
      <w:r w:rsidR="00B861A4">
        <w:rPr>
          <w:sz w:val="28"/>
          <w:szCs w:val="28"/>
        </w:rPr>
        <w:t>Островську Н.Л</w:t>
      </w:r>
      <w:r w:rsidR="00430C94">
        <w:rPr>
          <w:sz w:val="28"/>
          <w:szCs w:val="28"/>
        </w:rPr>
        <w:t>., вчит</w:t>
      </w:r>
      <w:r w:rsidR="00B861A4">
        <w:rPr>
          <w:sz w:val="28"/>
          <w:szCs w:val="28"/>
        </w:rPr>
        <w:t>еля 2</w:t>
      </w:r>
      <w:r w:rsidR="00430C94">
        <w:rPr>
          <w:sz w:val="28"/>
          <w:szCs w:val="28"/>
        </w:rPr>
        <w:t>-Б класу</w:t>
      </w:r>
      <w:r w:rsidR="00B861A4">
        <w:rPr>
          <w:sz w:val="28"/>
          <w:szCs w:val="28"/>
        </w:rPr>
        <w:t>, Рябіченко О.І., вчителя 3</w:t>
      </w:r>
      <w:r w:rsidR="00430C94">
        <w:rPr>
          <w:sz w:val="28"/>
          <w:szCs w:val="28"/>
        </w:rPr>
        <w:t xml:space="preserve">-Б класу, </w:t>
      </w:r>
      <w:r w:rsidR="00B861A4">
        <w:rPr>
          <w:sz w:val="28"/>
          <w:szCs w:val="28"/>
        </w:rPr>
        <w:t>Макаренко Л.О., вчителя 4</w:t>
      </w:r>
      <w:r w:rsidR="000F630D">
        <w:rPr>
          <w:sz w:val="28"/>
          <w:szCs w:val="28"/>
        </w:rPr>
        <w:t xml:space="preserve">-А класу, </w:t>
      </w:r>
      <w:r w:rsidR="00B861A4">
        <w:rPr>
          <w:sz w:val="28"/>
          <w:szCs w:val="28"/>
        </w:rPr>
        <w:t>Москаленко М.С., вчителя 4-Б класу,</w:t>
      </w:r>
      <w:r w:rsidR="00430C94">
        <w:rPr>
          <w:sz w:val="28"/>
          <w:szCs w:val="28"/>
        </w:rPr>
        <w:t xml:space="preserve"> </w:t>
      </w:r>
      <w:r w:rsidR="00B861A4">
        <w:rPr>
          <w:sz w:val="28"/>
          <w:szCs w:val="28"/>
        </w:rPr>
        <w:t>Смирнову Н.Л., вчителя 4</w:t>
      </w:r>
      <w:r w:rsidR="000F630D">
        <w:rPr>
          <w:sz w:val="28"/>
          <w:szCs w:val="28"/>
        </w:rPr>
        <w:t xml:space="preserve">-В </w:t>
      </w:r>
      <w:r w:rsidR="00B861A4">
        <w:rPr>
          <w:sz w:val="28"/>
          <w:szCs w:val="28"/>
        </w:rPr>
        <w:t>класу, Воробйову Т.Г., вчителя 3</w:t>
      </w:r>
      <w:r w:rsidR="000F630D">
        <w:rPr>
          <w:sz w:val="28"/>
          <w:szCs w:val="28"/>
        </w:rPr>
        <w:t>-А клас</w:t>
      </w:r>
      <w:r w:rsidR="00B861A4">
        <w:rPr>
          <w:sz w:val="28"/>
          <w:szCs w:val="28"/>
        </w:rPr>
        <w:t>у, Нікуліну С.М., класного керівника 5-А класу, Михайлюк А.В., класного керівника 5-Б класу,</w:t>
      </w:r>
      <w:r w:rsidR="000650B1">
        <w:rPr>
          <w:sz w:val="28"/>
          <w:szCs w:val="28"/>
        </w:rPr>
        <w:t xml:space="preserve"> </w:t>
      </w:r>
      <w:r w:rsidR="00B861A4">
        <w:rPr>
          <w:sz w:val="28"/>
          <w:szCs w:val="28"/>
        </w:rPr>
        <w:t>Аукштолєнє Н.Л., класного керівника 5</w:t>
      </w:r>
      <w:r w:rsidR="000F630D">
        <w:rPr>
          <w:sz w:val="28"/>
          <w:szCs w:val="28"/>
        </w:rPr>
        <w:t>-В клас</w:t>
      </w:r>
      <w:r w:rsidR="00F468B1">
        <w:rPr>
          <w:sz w:val="28"/>
          <w:szCs w:val="28"/>
        </w:rPr>
        <w:t>у</w:t>
      </w:r>
      <w:r w:rsidR="00430C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61A4">
        <w:rPr>
          <w:sz w:val="28"/>
          <w:szCs w:val="28"/>
        </w:rPr>
        <w:t xml:space="preserve">Єфименко В.В., класного керівника 6-А класу, Мельника В.В., класного керівника 6-Б класу, Мочаліну А.О., класного керівника 7-А класу, Шеховцову С.В., класного керівника  7-Б класу, Савченко А.Ю., класного керівника 8-А класу, Шпіть В.О., класного керівника 8-Б класу, </w:t>
      </w:r>
      <w:r w:rsidR="00A71032">
        <w:rPr>
          <w:sz w:val="28"/>
          <w:szCs w:val="28"/>
        </w:rPr>
        <w:t xml:space="preserve">Сиромятнікову Л.А., класного керівника 9-А класу, Степаненко І.В., класного керівника 10-А класу, </w:t>
      </w:r>
      <w:r>
        <w:rPr>
          <w:sz w:val="28"/>
          <w:szCs w:val="28"/>
        </w:rPr>
        <w:t>Введенську В.Л., соціального педагога</w:t>
      </w:r>
      <w:r w:rsidR="00430C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B426B" w:rsidRDefault="007E4E33" w:rsidP="007E4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Педагогам</w:t>
      </w:r>
      <w:r w:rsidR="009C6636">
        <w:rPr>
          <w:sz w:val="28"/>
          <w:szCs w:val="28"/>
        </w:rPr>
        <w:t xml:space="preserve"> </w:t>
      </w:r>
      <w:r w:rsidR="009C6636" w:rsidRPr="009C6636">
        <w:rPr>
          <w:sz w:val="28"/>
          <w:szCs w:val="28"/>
        </w:rPr>
        <w:t xml:space="preserve"> </w:t>
      </w:r>
      <w:r w:rsidR="009C6636">
        <w:rPr>
          <w:sz w:val="28"/>
          <w:szCs w:val="28"/>
        </w:rPr>
        <w:t xml:space="preserve">Світличній Т.І., </w:t>
      </w:r>
      <w:r>
        <w:rPr>
          <w:sz w:val="28"/>
          <w:szCs w:val="28"/>
        </w:rPr>
        <w:t xml:space="preserve"> </w:t>
      </w:r>
      <w:r w:rsidR="00430C94">
        <w:rPr>
          <w:sz w:val="28"/>
          <w:szCs w:val="28"/>
        </w:rPr>
        <w:t xml:space="preserve">Дембовській М.П.,  Павленко Т.А., Наливайко Т.П., </w:t>
      </w:r>
      <w:r w:rsidR="009C6636">
        <w:rPr>
          <w:sz w:val="28"/>
          <w:szCs w:val="28"/>
        </w:rPr>
        <w:t>Пазич Т.М., Бєлєвцовій Л.А.,</w:t>
      </w:r>
      <w:r w:rsidR="009C6636" w:rsidRPr="000650B1">
        <w:rPr>
          <w:sz w:val="28"/>
          <w:szCs w:val="28"/>
        </w:rPr>
        <w:t xml:space="preserve"> </w:t>
      </w:r>
      <w:r w:rsidR="00AD3CA5">
        <w:rPr>
          <w:sz w:val="28"/>
          <w:szCs w:val="28"/>
        </w:rPr>
        <w:t xml:space="preserve">  </w:t>
      </w:r>
      <w:r w:rsidR="009C6636">
        <w:rPr>
          <w:sz w:val="28"/>
          <w:szCs w:val="28"/>
        </w:rPr>
        <w:t xml:space="preserve">Леоновій М.С., Кулаковій В.В., </w:t>
      </w:r>
      <w:r w:rsidR="00AD3CA5">
        <w:rPr>
          <w:sz w:val="28"/>
          <w:szCs w:val="28"/>
        </w:rPr>
        <w:t xml:space="preserve">           </w:t>
      </w:r>
      <w:r w:rsidR="00430C94">
        <w:rPr>
          <w:sz w:val="28"/>
          <w:szCs w:val="28"/>
        </w:rPr>
        <w:t xml:space="preserve">Рябіченко О.І., </w:t>
      </w:r>
      <w:r w:rsidR="00A71032">
        <w:rPr>
          <w:sz w:val="28"/>
          <w:szCs w:val="28"/>
        </w:rPr>
        <w:t xml:space="preserve">Островській Н.Л., </w:t>
      </w:r>
      <w:r w:rsidR="00430C94">
        <w:rPr>
          <w:sz w:val="28"/>
          <w:szCs w:val="28"/>
        </w:rPr>
        <w:t>Москаленко М.С</w:t>
      </w:r>
      <w:r w:rsidR="000650B1">
        <w:rPr>
          <w:sz w:val="28"/>
          <w:szCs w:val="28"/>
        </w:rPr>
        <w:t xml:space="preserve">., </w:t>
      </w:r>
      <w:r w:rsidR="000F630D">
        <w:rPr>
          <w:sz w:val="28"/>
          <w:szCs w:val="28"/>
        </w:rPr>
        <w:t>Воробйовій Т.Г.,</w:t>
      </w:r>
      <w:r w:rsidR="00430C94">
        <w:rPr>
          <w:sz w:val="28"/>
          <w:szCs w:val="28"/>
        </w:rPr>
        <w:t xml:space="preserve"> </w:t>
      </w:r>
      <w:r w:rsidR="000F630D">
        <w:rPr>
          <w:sz w:val="28"/>
          <w:szCs w:val="28"/>
        </w:rPr>
        <w:t xml:space="preserve">Макаренко Л.О., </w:t>
      </w:r>
      <w:r w:rsidR="00F468B1">
        <w:rPr>
          <w:sz w:val="28"/>
          <w:szCs w:val="28"/>
        </w:rPr>
        <w:t>Смирновій</w:t>
      </w:r>
      <w:r w:rsidR="000F630D">
        <w:rPr>
          <w:sz w:val="28"/>
          <w:szCs w:val="28"/>
        </w:rPr>
        <w:t xml:space="preserve"> Н.Л., </w:t>
      </w:r>
      <w:r w:rsidR="00F468B1">
        <w:rPr>
          <w:sz w:val="28"/>
          <w:szCs w:val="28"/>
        </w:rPr>
        <w:t>Аукштолєнє Н.Л.,</w:t>
      </w:r>
      <w:r w:rsidR="000650B1">
        <w:rPr>
          <w:sz w:val="28"/>
          <w:szCs w:val="28"/>
        </w:rPr>
        <w:t xml:space="preserve"> </w:t>
      </w:r>
      <w:r w:rsidR="00A71032">
        <w:rPr>
          <w:sz w:val="28"/>
          <w:szCs w:val="28"/>
        </w:rPr>
        <w:t>Нікулін</w:t>
      </w:r>
      <w:r w:rsidR="000650B1">
        <w:rPr>
          <w:sz w:val="28"/>
          <w:szCs w:val="28"/>
        </w:rPr>
        <w:t>ій</w:t>
      </w:r>
      <w:r w:rsidR="00A71032">
        <w:rPr>
          <w:sz w:val="28"/>
          <w:szCs w:val="28"/>
        </w:rPr>
        <w:t xml:space="preserve"> С.М</w:t>
      </w:r>
      <w:r w:rsidR="000650B1">
        <w:rPr>
          <w:sz w:val="28"/>
          <w:szCs w:val="28"/>
        </w:rPr>
        <w:t>.,</w:t>
      </w:r>
      <w:r w:rsidR="000650B1" w:rsidRPr="000650B1">
        <w:rPr>
          <w:sz w:val="28"/>
          <w:szCs w:val="28"/>
        </w:rPr>
        <w:t xml:space="preserve"> </w:t>
      </w:r>
      <w:r w:rsidR="000650B1">
        <w:rPr>
          <w:sz w:val="28"/>
          <w:szCs w:val="28"/>
        </w:rPr>
        <w:t xml:space="preserve"> Михайлюк А.В.,</w:t>
      </w:r>
      <w:r w:rsidR="000650B1" w:rsidRPr="000650B1">
        <w:rPr>
          <w:sz w:val="28"/>
          <w:szCs w:val="28"/>
        </w:rPr>
        <w:t xml:space="preserve"> </w:t>
      </w:r>
      <w:r w:rsidR="000650B1">
        <w:rPr>
          <w:sz w:val="28"/>
          <w:szCs w:val="28"/>
        </w:rPr>
        <w:t>Єфименко В.В., Мельнику В.В., Мочаліній А.О.,</w:t>
      </w:r>
      <w:r w:rsidR="000650B1" w:rsidRPr="000650B1">
        <w:rPr>
          <w:sz w:val="28"/>
          <w:szCs w:val="28"/>
        </w:rPr>
        <w:t xml:space="preserve"> </w:t>
      </w:r>
      <w:r w:rsidR="000650B1">
        <w:rPr>
          <w:sz w:val="28"/>
          <w:szCs w:val="28"/>
        </w:rPr>
        <w:t xml:space="preserve">Шеховцовій С.В., Савченко А.Ю.,  Шпіть В.О., Сиромятніковій Л.А., Степаненко І.В., </w:t>
      </w:r>
      <w:r w:rsidR="00F468B1">
        <w:rPr>
          <w:sz w:val="28"/>
          <w:szCs w:val="28"/>
        </w:rPr>
        <w:t xml:space="preserve"> </w:t>
      </w:r>
      <w:r w:rsidR="00430C94">
        <w:rPr>
          <w:sz w:val="28"/>
          <w:szCs w:val="28"/>
        </w:rPr>
        <w:t>Введе</w:t>
      </w:r>
      <w:r w:rsidR="00AD3CA5">
        <w:rPr>
          <w:sz w:val="28"/>
          <w:szCs w:val="28"/>
        </w:rPr>
        <w:t xml:space="preserve">нській В.Л. </w:t>
      </w:r>
      <w:r w:rsidR="00DB6304">
        <w:rPr>
          <w:sz w:val="28"/>
          <w:szCs w:val="28"/>
        </w:rPr>
        <w:t xml:space="preserve"> напередодні виїзду </w:t>
      </w:r>
      <w:r w:rsidR="006B426B">
        <w:rPr>
          <w:sz w:val="28"/>
          <w:szCs w:val="28"/>
        </w:rPr>
        <w:t>проводити</w:t>
      </w:r>
      <w:r>
        <w:rPr>
          <w:sz w:val="28"/>
          <w:szCs w:val="28"/>
        </w:rPr>
        <w:t xml:space="preserve">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   </w:t>
      </w:r>
    </w:p>
    <w:p w:rsidR="007E4E33" w:rsidRDefault="006B426B" w:rsidP="006B426B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Що</w:t>
      </w:r>
      <w:r w:rsidR="00F468B1">
        <w:rPr>
          <w:sz w:val="28"/>
          <w:szCs w:val="28"/>
        </w:rPr>
        <w:t>вівторка, що</w:t>
      </w:r>
      <w:r>
        <w:rPr>
          <w:sz w:val="28"/>
          <w:szCs w:val="28"/>
        </w:rPr>
        <w:t>середи</w:t>
      </w:r>
      <w:r w:rsidR="007E4E33">
        <w:rPr>
          <w:sz w:val="28"/>
          <w:szCs w:val="28"/>
        </w:rPr>
        <w:t xml:space="preserve">  </w:t>
      </w:r>
      <w:r w:rsidR="00B861A4">
        <w:rPr>
          <w:sz w:val="28"/>
          <w:szCs w:val="28"/>
        </w:rPr>
        <w:t xml:space="preserve"> упродовж 2018/2019 </w:t>
      </w:r>
      <w:r>
        <w:rPr>
          <w:sz w:val="28"/>
          <w:szCs w:val="28"/>
        </w:rPr>
        <w:t>навчального року</w:t>
      </w:r>
      <w:r w:rsidR="007E4E33">
        <w:rPr>
          <w:sz w:val="28"/>
          <w:szCs w:val="28"/>
        </w:rPr>
        <w:t xml:space="preserve">                               </w:t>
      </w:r>
    </w:p>
    <w:p w:rsidR="009C6636" w:rsidRDefault="009C6636" w:rsidP="007E4E33">
      <w:pPr>
        <w:spacing w:line="360" w:lineRule="auto"/>
        <w:rPr>
          <w:sz w:val="28"/>
          <w:szCs w:val="28"/>
        </w:rPr>
      </w:pPr>
    </w:p>
    <w:p w:rsidR="007E4E33" w:rsidRDefault="007E4E33" w:rsidP="007E4E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виконанням даного наказу покласти на заступника директора з  виховної роботи Коваленко Г.І.                                                                                    </w:t>
      </w:r>
    </w:p>
    <w:p w:rsidR="007E4E33" w:rsidRDefault="007E4E33" w:rsidP="007E4E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Л.О.Мельнікова</w:t>
      </w:r>
    </w:p>
    <w:p w:rsidR="007E4E33" w:rsidRDefault="009C6636" w:rsidP="007E4E3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</w:t>
      </w:r>
      <w:r w:rsidR="007E4E33">
        <w:rPr>
          <w:sz w:val="22"/>
          <w:szCs w:val="22"/>
        </w:rPr>
        <w:t>, 3-70-30-63</w:t>
      </w:r>
      <w:r w:rsidR="007E4E33">
        <w:rPr>
          <w:sz w:val="22"/>
          <w:szCs w:val="22"/>
        </w:rPr>
        <w:tab/>
      </w:r>
    </w:p>
    <w:p w:rsidR="009C6636" w:rsidRDefault="009C6636" w:rsidP="009C6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 наказом ознайомлені:</w:t>
      </w:r>
    </w:p>
    <w:p w:rsidR="009C6636" w:rsidRDefault="009C6636" w:rsidP="009C663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Н.В.Аукштолєнє</w:t>
      </w:r>
    </w:p>
    <w:p w:rsidR="009C6636" w:rsidRDefault="009C6636" w:rsidP="009C663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Л.А.Бєлєвцова</w:t>
      </w:r>
    </w:p>
    <w:p w:rsidR="009C6636" w:rsidRDefault="009C6636" w:rsidP="009C663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В.Л.Введенська</w:t>
      </w:r>
    </w:p>
    <w:p w:rsidR="009C6636" w:rsidRDefault="009C6636" w:rsidP="009C663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Т.Г.Воробйова                                  </w:t>
      </w:r>
    </w:p>
    <w:p w:rsidR="009C6636" w:rsidRDefault="009C6636" w:rsidP="009C6636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М.П.Дембовська</w:t>
      </w:r>
    </w:p>
    <w:p w:rsidR="009C6636" w:rsidRDefault="009C6636" w:rsidP="009C6636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636" w:rsidRDefault="009C6636" w:rsidP="009C6636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Г.І.Коваленко</w:t>
      </w:r>
    </w:p>
    <w:p w:rsidR="009C6636" w:rsidRDefault="009C6636" w:rsidP="009C6636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В.В.Кулакова</w:t>
      </w:r>
    </w:p>
    <w:p w:rsidR="009C6636" w:rsidRDefault="009C6636" w:rsidP="009C6636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М.С.Леонова                                                                                                                                   </w:t>
      </w:r>
    </w:p>
    <w:p w:rsidR="009C6636" w:rsidRDefault="009C6636" w:rsidP="009C6636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9C6636" w:rsidRDefault="009C6636" w:rsidP="009C6636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9C6636" w:rsidRDefault="009C6636" w:rsidP="009C6636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А.В.Михайлюк</w:t>
      </w:r>
    </w:p>
    <w:p w:rsidR="009C6636" w:rsidRDefault="009C6636" w:rsidP="009C6636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М.С.Москаленко</w:t>
      </w:r>
    </w:p>
    <w:p w:rsidR="009C6636" w:rsidRDefault="009C6636" w:rsidP="009C6636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9C6636" w:rsidRDefault="009C6636" w:rsidP="009C66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 М.Нікуліна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Н.Л.Островська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Т.М.Пазич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Т.І.Світлична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Л.А.Сиромятнікова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Н.Л.Смирнова                                                       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І.В.Степаненко</w:t>
      </w:r>
    </w:p>
    <w:p w:rsidR="009C6636" w:rsidRDefault="009C6636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С.В.Шеховцова</w:t>
      </w:r>
    </w:p>
    <w:p w:rsidR="00FD3318" w:rsidRDefault="00FD3318" w:rsidP="009C6636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В.О.Шпіть</w:t>
      </w:r>
    </w:p>
    <w:p w:rsidR="009C6636" w:rsidRDefault="009C6636" w:rsidP="009C66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636" w:rsidRDefault="009C6636" w:rsidP="007E4E33">
      <w:pPr>
        <w:spacing w:line="360" w:lineRule="auto"/>
        <w:outlineLvl w:val="0"/>
        <w:rPr>
          <w:sz w:val="22"/>
          <w:szCs w:val="22"/>
        </w:rPr>
      </w:pPr>
    </w:p>
    <w:p w:rsidR="008416FB" w:rsidRDefault="007E4E33" w:rsidP="00F468B1">
      <w:pPr>
        <w:jc w:val="both"/>
      </w:pPr>
      <w:r>
        <w:rPr>
          <w:sz w:val="28"/>
          <w:szCs w:val="28"/>
        </w:rPr>
        <w:t xml:space="preserve"> </w:t>
      </w:r>
    </w:p>
    <w:sectPr w:rsidR="008416FB" w:rsidSect="00927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9C" w:rsidRDefault="00941C9C" w:rsidP="00012B4A">
      <w:r>
        <w:separator/>
      </w:r>
    </w:p>
  </w:endnote>
  <w:endnote w:type="continuationSeparator" w:id="0">
    <w:p w:rsidR="00941C9C" w:rsidRDefault="00941C9C" w:rsidP="0001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9C" w:rsidRDefault="00941C9C" w:rsidP="00012B4A">
      <w:r>
        <w:separator/>
      </w:r>
    </w:p>
  </w:footnote>
  <w:footnote w:type="continuationSeparator" w:id="0">
    <w:p w:rsidR="00941C9C" w:rsidRDefault="00941C9C" w:rsidP="00012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02" w:rsidRDefault="00D519E5">
    <w:pPr>
      <w:pStyle w:val="a3"/>
      <w:jc w:val="center"/>
    </w:pPr>
    <w:r>
      <w:fldChar w:fldCharType="begin"/>
    </w:r>
    <w:r w:rsidR="009B0242">
      <w:instrText xml:space="preserve"> PAGE   \* MERGEFORMAT </w:instrText>
    </w:r>
    <w:r>
      <w:fldChar w:fldCharType="separate"/>
    </w:r>
    <w:r w:rsidR="00043C3E">
      <w:rPr>
        <w:noProof/>
      </w:rPr>
      <w:t>3</w:t>
    </w:r>
    <w:r>
      <w:fldChar w:fldCharType="end"/>
    </w:r>
  </w:p>
  <w:p w:rsidR="00927102" w:rsidRDefault="00941C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B3"/>
    <w:multiLevelType w:val="hybridMultilevel"/>
    <w:tmpl w:val="7D20B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33"/>
    <w:rsid w:val="00012B4A"/>
    <w:rsid w:val="00043C3E"/>
    <w:rsid w:val="000575EB"/>
    <w:rsid w:val="000650B1"/>
    <w:rsid w:val="000F630D"/>
    <w:rsid w:val="00221CC2"/>
    <w:rsid w:val="003D14D1"/>
    <w:rsid w:val="003E2D4E"/>
    <w:rsid w:val="003F2C8C"/>
    <w:rsid w:val="00430C94"/>
    <w:rsid w:val="00435F8A"/>
    <w:rsid w:val="00534A4C"/>
    <w:rsid w:val="00576EE4"/>
    <w:rsid w:val="00653A47"/>
    <w:rsid w:val="006B426B"/>
    <w:rsid w:val="007E4E33"/>
    <w:rsid w:val="008416FB"/>
    <w:rsid w:val="00860BC1"/>
    <w:rsid w:val="00941C9C"/>
    <w:rsid w:val="009B0242"/>
    <w:rsid w:val="009C6636"/>
    <w:rsid w:val="00A71032"/>
    <w:rsid w:val="00AD3CA5"/>
    <w:rsid w:val="00B861A4"/>
    <w:rsid w:val="00BA28F8"/>
    <w:rsid w:val="00CD1538"/>
    <w:rsid w:val="00D44A0D"/>
    <w:rsid w:val="00D519E5"/>
    <w:rsid w:val="00DB6304"/>
    <w:rsid w:val="00E54580"/>
    <w:rsid w:val="00F468B1"/>
    <w:rsid w:val="00F62035"/>
    <w:rsid w:val="00F8077C"/>
    <w:rsid w:val="00FA4A08"/>
    <w:rsid w:val="00F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E4E33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7E4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E33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E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2018-10-01T12:11:00Z</cp:lastPrinted>
  <dcterms:created xsi:type="dcterms:W3CDTF">2016-10-22T03:54:00Z</dcterms:created>
  <dcterms:modified xsi:type="dcterms:W3CDTF">2018-10-08T10:58:00Z</dcterms:modified>
</cp:coreProperties>
</file>