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3" w:rsidRPr="004B2EEF" w:rsidRDefault="009F1103" w:rsidP="009F1103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DF6A0F1" wp14:editId="29893D74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Default="009F1103" w:rsidP="009F110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103" w:rsidRPr="000941F0" w:rsidRDefault="009F1103" w:rsidP="009F1103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Default="009F1103" w:rsidP="009F110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F1103" w:rsidRDefault="009F1103" w:rsidP="009F1103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F1103" w:rsidRPr="000941F0" w:rsidRDefault="009F1103" w:rsidP="009F1103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9F1103" w:rsidRPr="00996C0A" w:rsidRDefault="009F1103" w:rsidP="009F110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996C0A">
        <w:rPr>
          <w:b/>
          <w:sz w:val="28"/>
          <w:szCs w:val="28"/>
          <w:lang w:val="uk-UA"/>
        </w:rPr>
        <w:t>НАКАЗ</w:t>
      </w:r>
    </w:p>
    <w:p w:rsidR="009F1103" w:rsidRPr="00996C0A" w:rsidRDefault="009F1103" w:rsidP="009F110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17.04.2019</w:t>
      </w:r>
      <w:r w:rsidRPr="00917311">
        <w:rPr>
          <w:sz w:val="28"/>
          <w:szCs w:val="28"/>
          <w:lang w:val="uk-UA"/>
        </w:rPr>
        <w:t xml:space="preserve">                         </w:t>
      </w:r>
      <w:r w:rsidRPr="00996C0A">
        <w:rPr>
          <w:sz w:val="28"/>
          <w:szCs w:val="28"/>
          <w:lang w:val="uk-UA"/>
        </w:rPr>
        <w:tab/>
        <w:t xml:space="preserve">         м.Харків                </w:t>
      </w:r>
      <w:r w:rsidRPr="00996C0A">
        <w:rPr>
          <w:sz w:val="28"/>
          <w:szCs w:val="28"/>
          <w:lang w:val="uk-UA"/>
        </w:rPr>
        <w:tab/>
      </w:r>
      <w:r w:rsidRPr="00996C0A">
        <w:rPr>
          <w:sz w:val="28"/>
          <w:szCs w:val="28"/>
          <w:lang w:val="uk-UA"/>
        </w:rPr>
        <w:tab/>
        <w:t xml:space="preserve">          № </w:t>
      </w:r>
      <w:r w:rsidR="00D05193">
        <w:rPr>
          <w:sz w:val="28"/>
          <w:szCs w:val="28"/>
          <w:lang w:val="uk-UA"/>
        </w:rPr>
        <w:t>51</w:t>
      </w:r>
      <w:bookmarkStart w:id="0" w:name="_GoBack"/>
      <w:bookmarkEnd w:id="0"/>
    </w:p>
    <w:p w:rsidR="009F1103" w:rsidRPr="00996C0A" w:rsidRDefault="009F1103" w:rsidP="009F1103">
      <w:pPr>
        <w:widowControl/>
        <w:autoSpaceDE/>
        <w:autoSpaceDN/>
        <w:adjustRightInd/>
        <w:rPr>
          <w:spacing w:val="-4"/>
          <w:sz w:val="28"/>
          <w:szCs w:val="28"/>
          <w:lang w:val="uk-UA"/>
        </w:rPr>
      </w:pPr>
      <w:r w:rsidRPr="00996C0A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57222E1" wp14:editId="26B0D985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96C0A">
        <w:rPr>
          <w:spacing w:val="-4"/>
          <w:sz w:val="28"/>
          <w:szCs w:val="28"/>
          <w:lang w:val="uk-UA"/>
        </w:rPr>
        <w:t>Про виконання рішення</w:t>
      </w:r>
    </w:p>
    <w:p w:rsidR="009F1103" w:rsidRDefault="009F1103" w:rsidP="009F1103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17.04.2019 № 5</w:t>
      </w:r>
    </w:p>
    <w:p w:rsidR="009F1103" w:rsidRDefault="009F1103" w:rsidP="009F110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9F1103" w:rsidRDefault="009F1103" w:rsidP="009F110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Згідно розділу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ІІ «Прикінцеві та перехідні положення», ст.39 п.2 Закону України «Про освіту»,  з</w:t>
      </w:r>
      <w:r w:rsidRPr="00996C0A">
        <w:rPr>
          <w:sz w:val="28"/>
          <w:szCs w:val="28"/>
          <w:lang w:val="uk-UA"/>
        </w:rPr>
        <w:t xml:space="preserve"> метою забезпечення виконання рішень </w:t>
      </w: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sz w:val="28"/>
          <w:szCs w:val="28"/>
          <w:lang w:val="uk-UA"/>
        </w:rPr>
        <w:t xml:space="preserve">комунального закладу «Спеціальний навчально-виховний комплекс І-ІІ ступенів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17.04.2019 № 5</w:t>
      </w:r>
    </w:p>
    <w:p w:rsidR="009F1103" w:rsidRPr="00996C0A" w:rsidRDefault="009F1103" w:rsidP="009F1103">
      <w:pPr>
        <w:widowControl/>
        <w:autoSpaceDE/>
        <w:autoSpaceDN/>
        <w:adjustRightInd/>
        <w:spacing w:before="240" w:after="200"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>НАКАЗУЮ:</w:t>
      </w:r>
    </w:p>
    <w:p w:rsidR="009F1103" w:rsidRDefault="009F1103" w:rsidP="009F1103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96C0A">
        <w:rPr>
          <w:spacing w:val="-1"/>
          <w:sz w:val="28"/>
          <w:szCs w:val="28"/>
          <w:lang w:val="uk-UA"/>
        </w:rPr>
        <w:t>1.Затвердити рішення педагогічної ради від</w:t>
      </w:r>
      <w:r w:rsidRPr="00996C0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17.04.2019 № 5</w:t>
      </w:r>
    </w:p>
    <w:p w:rsidR="009F1103" w:rsidRDefault="009F1103" w:rsidP="009F110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Заступнику директора з навчально-виховної роботи Данильченко Т.А.</w:t>
      </w:r>
      <w:r w:rsidRPr="00996C0A">
        <w:rPr>
          <w:sz w:val="28"/>
          <w:szCs w:val="28"/>
          <w:lang w:val="uk-UA"/>
        </w:rPr>
        <w:t xml:space="preserve"> забезпечити неухильне виконання  рішень педради комунального закладу «Спеціальний навчально-виховний комплекс І-ІІ ступенів № 2» Харківської обласної ради від </w:t>
      </w:r>
      <w:r>
        <w:rPr>
          <w:rFonts w:eastAsia="Calibri"/>
          <w:sz w:val="28"/>
          <w:szCs w:val="28"/>
          <w:lang w:val="uk-UA" w:eastAsia="en-US"/>
        </w:rPr>
        <w:t>17.04.2019 № 5</w:t>
      </w:r>
    </w:p>
    <w:p w:rsidR="009F1103" w:rsidRPr="00996C0A" w:rsidRDefault="009F1103" w:rsidP="009F110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 xml:space="preserve">3. Заступнику директора з виховної роботи </w:t>
      </w:r>
      <w:r>
        <w:rPr>
          <w:sz w:val="28"/>
          <w:szCs w:val="28"/>
          <w:lang w:val="uk-UA"/>
        </w:rPr>
        <w:t>Коваленко Г.І.</w:t>
      </w:r>
      <w:r w:rsidRPr="00996C0A">
        <w:rPr>
          <w:sz w:val="28"/>
          <w:szCs w:val="28"/>
          <w:lang w:val="uk-UA"/>
        </w:rPr>
        <w:t xml:space="preserve"> оприлюднити рішення педради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 xml:space="preserve">17.04.2019 № 5 </w:t>
      </w:r>
      <w:r w:rsidRPr="00996C0A">
        <w:rPr>
          <w:sz w:val="28"/>
          <w:szCs w:val="28"/>
          <w:lang w:val="uk-UA"/>
        </w:rPr>
        <w:t>на офіційному сайті.</w:t>
      </w:r>
    </w:p>
    <w:p w:rsidR="009F1103" w:rsidRPr="00996C0A" w:rsidRDefault="009F1103" w:rsidP="009F110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96C0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9F1103" w:rsidRPr="00996C0A" w:rsidRDefault="009F1103" w:rsidP="009F1103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996C0A">
        <w:rPr>
          <w:color w:val="000000" w:themeColor="text1"/>
          <w:sz w:val="28"/>
          <w:szCs w:val="28"/>
          <w:lang w:val="uk-UA"/>
        </w:rPr>
        <w:t>Директор</w:t>
      </w:r>
      <w:r w:rsidRPr="00996C0A">
        <w:rPr>
          <w:color w:val="000000" w:themeColor="text1"/>
          <w:sz w:val="28"/>
          <w:szCs w:val="28"/>
          <w:lang w:val="uk-UA"/>
        </w:rPr>
        <w:tab/>
      </w:r>
      <w:r w:rsidRPr="00996C0A">
        <w:rPr>
          <w:color w:val="000000" w:themeColor="text1"/>
          <w:sz w:val="28"/>
          <w:szCs w:val="28"/>
          <w:lang w:val="uk-UA"/>
        </w:rPr>
        <w:tab/>
      </w:r>
      <w:r w:rsidRPr="00996C0A">
        <w:rPr>
          <w:color w:val="000000" w:themeColor="text1"/>
          <w:sz w:val="28"/>
          <w:szCs w:val="28"/>
          <w:lang w:val="uk-UA"/>
        </w:rPr>
        <w:tab/>
      </w:r>
      <w:r w:rsidRPr="00996C0A">
        <w:rPr>
          <w:color w:val="000000" w:themeColor="text1"/>
          <w:sz w:val="28"/>
          <w:szCs w:val="28"/>
          <w:lang w:val="uk-UA"/>
        </w:rPr>
        <w:tab/>
      </w:r>
      <w:r w:rsidRPr="00996C0A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Л.МЕЛЬНІКОВА</w:t>
      </w:r>
    </w:p>
    <w:p w:rsidR="009F1103" w:rsidRDefault="009F1103" w:rsidP="009F1103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наказом ознайомлені</w:t>
      </w:r>
      <w:r>
        <w:rPr>
          <w:color w:val="000000" w:themeColor="text1"/>
          <w:sz w:val="28"/>
          <w:szCs w:val="28"/>
          <w:lang w:val="uk-UA"/>
        </w:rPr>
        <w:tab/>
      </w:r>
      <w:r w:rsidRPr="00996C0A">
        <w:rPr>
          <w:color w:val="000000" w:themeColor="text1"/>
          <w:sz w:val="28"/>
          <w:szCs w:val="28"/>
          <w:lang w:val="uk-UA"/>
        </w:rPr>
        <w:tab/>
      </w:r>
      <w:r w:rsidRPr="00996C0A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Т.Данильченко</w:t>
      </w:r>
    </w:p>
    <w:p w:rsidR="009F1103" w:rsidRPr="00996C0A" w:rsidRDefault="009F1103" w:rsidP="009F1103">
      <w:pPr>
        <w:widowControl/>
        <w:autoSpaceDE/>
        <w:autoSpaceDN/>
        <w:adjustRightInd/>
        <w:spacing w:line="360" w:lineRule="auto"/>
        <w:ind w:left="354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Г.Коваленко</w:t>
      </w:r>
    </w:p>
    <w:p w:rsidR="008D6E27" w:rsidRDefault="009F1103" w:rsidP="009F1103">
      <w:pPr>
        <w:widowControl/>
        <w:autoSpaceDE/>
        <w:autoSpaceDN/>
        <w:adjustRightInd/>
        <w:spacing w:line="360" w:lineRule="auto"/>
        <w:jc w:val="both"/>
      </w:pPr>
      <w:r w:rsidRPr="00996C0A">
        <w:rPr>
          <w:color w:val="000000" w:themeColor="text1"/>
          <w:sz w:val="22"/>
          <w:szCs w:val="22"/>
          <w:lang w:val="uk-UA"/>
        </w:rPr>
        <w:t>Данильченко,370-30-63</w:t>
      </w:r>
    </w:p>
    <w:sectPr w:rsidR="008D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03"/>
    <w:rsid w:val="008D6E27"/>
    <w:rsid w:val="009F1103"/>
    <w:rsid w:val="00D0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2019-05-13T07:47:00Z</cp:lastPrinted>
  <dcterms:created xsi:type="dcterms:W3CDTF">2019-05-13T07:40:00Z</dcterms:created>
  <dcterms:modified xsi:type="dcterms:W3CDTF">2019-05-16T06:39:00Z</dcterms:modified>
</cp:coreProperties>
</file>