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BF" w:rsidRPr="00E326BF" w:rsidRDefault="008B4741" w:rsidP="00E326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6BF">
        <w:rPr>
          <w:rFonts w:ascii="Times New Roman" w:hAnsi="Times New Roman" w:cs="Times New Roman"/>
          <w:b/>
          <w:sz w:val="28"/>
          <w:szCs w:val="28"/>
        </w:rPr>
        <w:t>Домашн</w:t>
      </w:r>
      <w:r w:rsidR="00E326BF" w:rsidRPr="00E326BF">
        <w:rPr>
          <w:rFonts w:ascii="Times New Roman" w:hAnsi="Times New Roman" w:cs="Times New Roman"/>
          <w:b/>
          <w:sz w:val="28"/>
          <w:szCs w:val="28"/>
        </w:rPr>
        <w:t>і</w:t>
      </w:r>
      <w:r w:rsidRPr="00E326BF">
        <w:rPr>
          <w:rFonts w:ascii="Times New Roman" w:hAnsi="Times New Roman" w:cs="Times New Roman"/>
          <w:b/>
          <w:sz w:val="28"/>
          <w:szCs w:val="28"/>
        </w:rPr>
        <w:t xml:space="preserve"> завдання з інформатики на </w:t>
      </w:r>
      <w:proofErr w:type="spellStart"/>
      <w:r w:rsidR="00E326BF" w:rsidRPr="00E326BF"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 w:rsidR="00E326BF" w:rsidRPr="00E326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карантину</w:t>
      </w:r>
    </w:p>
    <w:tbl>
      <w:tblPr>
        <w:tblStyle w:val="a3"/>
        <w:tblW w:w="10603" w:type="dxa"/>
        <w:tblInd w:w="-572" w:type="dxa"/>
        <w:tblLook w:val="04A0" w:firstRow="1" w:lastRow="0" w:firstColumn="1" w:lastColumn="0" w:noHBand="0" w:noVBand="1"/>
      </w:tblPr>
      <w:tblGrid>
        <w:gridCol w:w="701"/>
        <w:gridCol w:w="841"/>
        <w:gridCol w:w="1548"/>
        <w:gridCol w:w="7513"/>
      </w:tblGrid>
      <w:tr w:rsidR="008B4741" w:rsidRPr="00143D89" w:rsidTr="00DB64C5">
        <w:trPr>
          <w:trHeight w:val="1134"/>
        </w:trPr>
        <w:tc>
          <w:tcPr>
            <w:tcW w:w="701" w:type="dxa"/>
            <w:vAlign w:val="center"/>
          </w:tcPr>
          <w:p w:rsidR="008B4741" w:rsidRPr="00143D89" w:rsidRDefault="008B4741" w:rsidP="00E326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41" w:type="dxa"/>
            <w:vAlign w:val="center"/>
          </w:tcPr>
          <w:p w:rsidR="008B4741" w:rsidRPr="00143D89" w:rsidRDefault="008B4741" w:rsidP="00E326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48" w:type="dxa"/>
            <w:vAlign w:val="center"/>
          </w:tcPr>
          <w:p w:rsidR="008B4741" w:rsidRPr="00143D89" w:rsidRDefault="008B4741" w:rsidP="00E326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  <w:vAlign w:val="center"/>
          </w:tcPr>
          <w:p w:rsidR="008B4741" w:rsidRPr="00143D89" w:rsidRDefault="008B4741" w:rsidP="00E326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 w:val="restart"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48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7513" w:type="dxa"/>
          </w:tcPr>
          <w:p w:rsidR="008B4741" w:rsidRDefault="008B4741" w:rsidP="00E326B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омп′ютерна гра. Приклади комп’ютерних ігор. Види ігор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4741" w:rsidRPr="008B4741" w:rsidRDefault="008B4741" w:rsidP="00E326B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Пограти в ігри на комп’ютері або онлайн (шашки, пошук предметів, розумники тощо)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513" w:type="dxa"/>
          </w:tcPr>
          <w:p w:rsidR="008B4741" w:rsidRPr="008A24E0" w:rsidRDefault="008B4741" w:rsidP="00E326B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46">
              <w:rPr>
                <w:rFonts w:ascii="Times New Roman" w:hAnsi="Times New Roman"/>
                <w:sz w:val="28"/>
                <w:szCs w:val="28"/>
              </w:rPr>
              <w:t>Знайомство з правилами і прий</w:t>
            </w:r>
            <w:r>
              <w:rPr>
                <w:rFonts w:ascii="Times New Roman" w:hAnsi="Times New Roman"/>
                <w:sz w:val="28"/>
                <w:szCs w:val="28"/>
              </w:rPr>
              <w:t>омами гри в комп′ютерних іграх</w:t>
            </w:r>
            <w:r w:rsidR="008A24E0">
              <w:rPr>
                <w:rFonts w:ascii="Times New Roman" w:hAnsi="Times New Roman"/>
                <w:sz w:val="28"/>
                <w:szCs w:val="28"/>
              </w:rPr>
              <w:t>.</w:t>
            </w: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4741" w:rsidRPr="00143D89" w:rsidRDefault="008B4741" w:rsidP="008A24E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</w:t>
            </w:r>
            <w:r w:rsidRPr="008A2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ння: </w:t>
            </w:r>
            <w:r w:rsidR="008A24E0" w:rsidRPr="008A24E0">
              <w:rPr>
                <w:rFonts w:ascii="Times New Roman" w:hAnsi="Times New Roman" w:cs="Times New Roman"/>
                <w:b/>
                <w:sz w:val="28"/>
                <w:szCs w:val="28"/>
              </w:rPr>
              <w:t>озна</w:t>
            </w:r>
            <w:r w:rsidR="008A24E0">
              <w:rPr>
                <w:rFonts w:ascii="Times New Roman" w:hAnsi="Times New Roman" w:cs="Times New Roman"/>
                <w:b/>
                <w:sz w:val="28"/>
                <w:szCs w:val="28"/>
              </w:rPr>
              <w:t>йомитися з правилами динамічних та нединамічних ігор. Записати правила у зошит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8B4741" w:rsidRDefault="008B4741" w:rsidP="00E326B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A24E0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0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7513" w:type="dxa"/>
          </w:tcPr>
          <w:p w:rsidR="008B4741" w:rsidRDefault="008B4741" w:rsidP="00E326BF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46">
              <w:rPr>
                <w:rFonts w:ascii="Times New Roman" w:hAnsi="Times New Roman"/>
                <w:sz w:val="28"/>
                <w:szCs w:val="28"/>
              </w:rPr>
              <w:t>Знайомство з м</w:t>
            </w:r>
            <w:r>
              <w:rPr>
                <w:rFonts w:ascii="Times New Roman" w:hAnsi="Times New Roman"/>
                <w:sz w:val="28"/>
                <w:szCs w:val="28"/>
              </w:rPr>
              <w:t>еню гри. Формування навичок гри</w:t>
            </w:r>
            <w:r w:rsidR="00CF2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561" w:rsidRPr="008A24E0" w:rsidRDefault="00CF2561" w:rsidP="008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ознайомитися з меню конкретної  гри. Дати відповіді на питання: </w:t>
            </w:r>
            <w:r w:rsidR="008A24E0">
              <w:rPr>
                <w:rFonts w:ascii="Times New Roman" w:hAnsi="Times New Roman" w:cs="Times New Roman"/>
                <w:b/>
                <w:sz w:val="28"/>
                <w:szCs w:val="24"/>
              </w:rPr>
              <w:t>щ</w:t>
            </w:r>
            <w:r w:rsidR="008A24E0" w:rsidRPr="008A24E0">
              <w:rPr>
                <w:rFonts w:ascii="Times New Roman" w:hAnsi="Times New Roman" w:cs="Times New Roman"/>
                <w:b/>
                <w:sz w:val="28"/>
                <w:szCs w:val="24"/>
              </w:rPr>
              <w:t>о таке меню комп’ютерної гри? Які команди для персонажу можна обрати за допомоги меню комп’ютерної гри? Розповідь на конкретному прикладі</w:t>
            </w:r>
            <w:r w:rsidR="00F86FE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proofErr w:type="spellStart"/>
            <w:r w:rsidR="00F86FE4">
              <w:rPr>
                <w:rFonts w:ascii="Times New Roman" w:hAnsi="Times New Roman" w:cs="Times New Roman"/>
                <w:b/>
                <w:sz w:val="28"/>
                <w:szCs w:val="24"/>
              </w:rPr>
              <w:t>устно</w:t>
            </w:r>
            <w:proofErr w:type="spellEnd"/>
            <w:r w:rsidR="00F86FE4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 w:rsidR="008A24E0" w:rsidRPr="008A24E0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8B4741" w:rsidRDefault="008B4741" w:rsidP="00E326B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A24E0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0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7513" w:type="dxa"/>
          </w:tcPr>
          <w:p w:rsidR="008B4741" w:rsidRPr="00536546" w:rsidRDefault="008B4741" w:rsidP="00E326BF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46">
              <w:rPr>
                <w:rFonts w:ascii="Times New Roman" w:hAnsi="Times New Roman"/>
                <w:sz w:val="28"/>
                <w:szCs w:val="28"/>
              </w:rPr>
              <w:t>Знайомство з м</w:t>
            </w:r>
            <w:r>
              <w:rPr>
                <w:rFonts w:ascii="Times New Roman" w:hAnsi="Times New Roman"/>
                <w:sz w:val="28"/>
                <w:szCs w:val="28"/>
              </w:rPr>
              <w:t>еню гри. Формування навичок гри</w:t>
            </w:r>
            <w:r w:rsidR="00CF2561"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 w:rsidR="00CF25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ознайомитися з меню конкретної  гри. Дати відповіді на питання: </w:t>
            </w:r>
            <w:r w:rsidR="00F86FE4">
              <w:rPr>
                <w:rFonts w:ascii="Times New Roman" w:hAnsi="Times New Roman" w:cs="Times New Roman"/>
                <w:b/>
                <w:sz w:val="28"/>
                <w:szCs w:val="24"/>
              </w:rPr>
              <w:t>щ</w:t>
            </w:r>
            <w:r w:rsidR="00F86FE4" w:rsidRPr="008A24E0">
              <w:rPr>
                <w:rFonts w:ascii="Times New Roman" w:hAnsi="Times New Roman" w:cs="Times New Roman"/>
                <w:b/>
                <w:sz w:val="28"/>
                <w:szCs w:val="24"/>
              </w:rPr>
              <w:t>о таке меню комп’ютерної гри? Які команди для персонажу можна обрати за допомоги меню комп’ютерної гри? Розповідь на конкретному прикладі</w:t>
            </w:r>
            <w:r w:rsidR="00F86FE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(письмово)</w:t>
            </w:r>
            <w:r w:rsidR="00F86FE4" w:rsidRPr="008A24E0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8B4741" w:rsidRDefault="008B4741" w:rsidP="00E326B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24.04.2020</w:t>
            </w:r>
          </w:p>
        </w:tc>
        <w:tc>
          <w:tcPr>
            <w:tcW w:w="7513" w:type="dxa"/>
          </w:tcPr>
          <w:p w:rsidR="008B4741" w:rsidRPr="00536546" w:rsidRDefault="008B4741" w:rsidP="00F86FE4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46">
              <w:rPr>
                <w:rFonts w:ascii="Times New Roman" w:hAnsi="Times New Roman"/>
                <w:sz w:val="28"/>
                <w:szCs w:val="28"/>
              </w:rPr>
              <w:t>Комп’ютерні ігри (логічні, розвиваючі, ігри на кмітливість, на орієнтування на площині екрану).</w:t>
            </w:r>
            <w:r w:rsidR="00CF2561"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 w:rsidR="00CF25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ознайомитися з різноманіттям комп’ютерних ігор в 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просторі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 w:val="restart"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48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7513" w:type="dxa"/>
          </w:tcPr>
          <w:p w:rsidR="008B4741" w:rsidRPr="00143D89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Офісні програми</w:t>
            </w:r>
          </w:p>
          <w:p w:rsidR="008B4741" w:rsidRDefault="008B4741" w:rsidP="00E326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та основні функції текстових редакторів</w:t>
            </w:r>
            <w:r w:rsidRPr="00143D89">
              <w:rPr>
                <w:rFonts w:ascii="Times New Roman" w:eastAsia="Calibri" w:hAnsi="Times New Roman" w:cs="Times New Roman"/>
                <w:sz w:val="28"/>
                <w:szCs w:val="28"/>
              </w:rPr>
              <w:t>. Поняття про текст, технологія обробки текстової інформації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B4741" w:rsidRPr="0040521C" w:rsidRDefault="008B4741" w:rsidP="00F86F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>ознайомлення з офісними програмами</w:t>
            </w:r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персональному комп’ютері, з призначенням та функціями текстових редакторів.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01.04.2020</w:t>
            </w:r>
          </w:p>
        </w:tc>
        <w:tc>
          <w:tcPr>
            <w:tcW w:w="7513" w:type="dxa"/>
          </w:tcPr>
          <w:p w:rsidR="008B4741" w:rsidRPr="000E00BE" w:rsidRDefault="008B4741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Текстовий редактор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561" w:rsidRDefault="0081520A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основні можливості програми 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Завантаження  програми 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Елементи вікна текстового редактора (</w:t>
            </w:r>
            <w:r w:rsidR="008B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документу, </w:t>
            </w:r>
            <w:proofErr w:type="spellStart"/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</w:t>
            </w:r>
            <w:proofErr w:type="spellEnd"/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меню, панель інструментів, панель форматування).  Кнопки згорнути, закрити. К</w:t>
            </w:r>
            <w:r w:rsidR="008B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рсор, текстове поле, лінійки, стр</w:t>
            </w:r>
            <w:r w:rsidR="008B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ічки прокрутки. Набір тексту. Ви</w:t>
            </w:r>
            <w:r w:rsidR="008B4741"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ділення фрагментів тексту. Виправлення помилок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4741" w:rsidRPr="00F86FE4" w:rsidRDefault="00CF2561" w:rsidP="007339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Ознайомитися з панеллю інструментів програми. </w:t>
            </w:r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8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творити документ у </w:t>
            </w:r>
            <w:r w:rsidR="00F86FE4"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</w:t>
            </w:r>
            <w:r w:rsidR="00F86FE4"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86FE4"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Word</w:t>
            </w:r>
            <w:r w:rsidR="008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Надрукувати текст на вільну тему на 1 сторінку, дати </w:t>
            </w:r>
            <w:r w:rsidR="008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йому назву, зберегти у моїх документах.</w:t>
            </w:r>
            <w:r w:rsid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08.04.2020</w:t>
            </w:r>
          </w:p>
        </w:tc>
        <w:tc>
          <w:tcPr>
            <w:tcW w:w="7513" w:type="dxa"/>
          </w:tcPr>
          <w:p w:rsidR="008B4741" w:rsidRDefault="008B4741" w:rsidP="00E326B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Шрифт. Розмір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кнопки для вирівнювання тексту: по лівому краю; по правому краю; по центру; по ширині сторінки. Кнопки для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віділення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 жирним, курсивним шрифтом. Кнопка для підкреслення виділеного фрагменту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Зміна кольору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Збереження документу.</w:t>
            </w:r>
            <w:r w:rsidRPr="00BA7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E00BE">
              <w:rPr>
                <w:rFonts w:ascii="Times New Roman" w:eastAsia="Calibri" w:hAnsi="Times New Roman" w:cs="Times New Roman"/>
                <w:sz w:val="28"/>
                <w:szCs w:val="28"/>
              </w:rPr>
              <w:t>Комп'ютерний практикум</w:t>
            </w:r>
            <w:r w:rsidRPr="00BA7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в текстовому редакторі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на підтримку матеріалу, що вивчається</w:t>
            </w:r>
            <w:r w:rsidR="00CF25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2561" w:rsidRPr="0081520A" w:rsidRDefault="00CF2561" w:rsidP="00815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відкрити раніше створений документ, відредагувати текст. Назва тексту: шрифт C</w:t>
            </w:r>
            <w:r w:rsidR="00815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libri</w:t>
            </w:r>
            <w:proofErr w:type="spellEnd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, жирний, курсивом,</w:t>
            </w:r>
            <w:r w:rsidR="0081520A" w:rsidRP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розмір 15 кегель, колір синій. Основний текст: шрифт </w:t>
            </w:r>
            <w:proofErr w:type="spellStart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Times</w:t>
            </w:r>
            <w:proofErr w:type="spellEnd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Roman</w:t>
            </w:r>
            <w:proofErr w:type="spellEnd"/>
            <w:r w:rsidR="0081520A">
              <w:rPr>
                <w:rFonts w:ascii="Times New Roman" w:hAnsi="Times New Roman" w:cs="Times New Roman"/>
                <w:b/>
                <w:sz w:val="28"/>
                <w:szCs w:val="28"/>
              </w:rPr>
              <w:t>, розмір 14, чорний колір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15.04.2020</w:t>
            </w:r>
          </w:p>
        </w:tc>
        <w:tc>
          <w:tcPr>
            <w:tcW w:w="7513" w:type="dxa"/>
          </w:tcPr>
          <w:p w:rsidR="008B4741" w:rsidRPr="00C53C43" w:rsidRDefault="008B4741" w:rsidP="00C53C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Персональні дані користувача.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Настроювання доступу до персональних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даних користувача</w:t>
            </w:r>
            <w:r w:rsidR="00CF2561"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 w:rsidR="00CF25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ознайомитися з  політикою конфіденційності та </w:t>
            </w:r>
            <w:r w:rsidR="00C53C43"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захистом інформації про користувачів у 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соціальних мережах, якими ви користуєтесь (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Facebook</w:t>
            </w:r>
            <w:r w:rsidR="00C53C43"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Instagram</w:t>
            </w:r>
            <w:r w:rsidR="00C53C43"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r w:rsidR="00C53C43"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22.04.2020</w:t>
            </w:r>
          </w:p>
        </w:tc>
        <w:tc>
          <w:tcPr>
            <w:tcW w:w="7513" w:type="dxa"/>
          </w:tcPr>
          <w:p w:rsidR="008B4741" w:rsidRPr="00143D89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Персональні дані користувача.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Настроювання доступу до персональних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даних користувача</w:t>
            </w:r>
            <w:r w:rsidR="00CF2561"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 w:rsidR="00CF25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настроїти на власних сторінках соціальних мереж </w:t>
            </w:r>
            <w:proofErr w:type="spellStart"/>
            <w:r w:rsidR="00DB64C5" w:rsidRPr="00DB6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безпечний</w:t>
            </w:r>
            <w:proofErr w:type="spellEnd"/>
            <w:r w:rsidR="00DB64C5" w:rsidRPr="00DB6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5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</w:t>
            </w:r>
            <w:r w:rsidR="00C53C43" w:rsidRPr="00C5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персональних даних користувача</w:t>
            </w:r>
            <w:r w:rsidR="00C5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B4741" w:rsidRPr="00143D89" w:rsidTr="00DB64C5">
        <w:trPr>
          <w:trHeight w:val="547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29.04.2020</w:t>
            </w:r>
          </w:p>
        </w:tc>
        <w:tc>
          <w:tcPr>
            <w:tcW w:w="7513" w:type="dxa"/>
          </w:tcPr>
          <w:p w:rsidR="00CF2561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 уявлення про комп'ютерні мережі. Види комп'ютерних мереж.  Ігри (по мережі). Навіщо потрібен Інтернет.</w:t>
            </w:r>
            <w:r w:rsidRPr="00BA7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Інтернет – історія створення.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авила безпеки в мережі Інтернет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B4741" w:rsidRPr="00143D89" w:rsidRDefault="00CF256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ознайомитися з основними правилами безпечної поведінки в Інтернеті, записати 10 правил у зошит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 w:val="restart"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548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7513" w:type="dxa"/>
          </w:tcPr>
          <w:p w:rsidR="008B4741" w:rsidRPr="00143D89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Офісні програми</w:t>
            </w:r>
          </w:p>
          <w:p w:rsidR="008B4741" w:rsidRDefault="008B4741" w:rsidP="00E326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та основні функції текстових редакторів</w:t>
            </w:r>
            <w:r w:rsidRPr="00143D89">
              <w:rPr>
                <w:rFonts w:ascii="Times New Roman" w:eastAsia="Calibri" w:hAnsi="Times New Roman" w:cs="Times New Roman"/>
                <w:sz w:val="28"/>
                <w:szCs w:val="28"/>
              </w:rPr>
              <w:t>. Поняття про текст, технологія обробки текстової інформації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B4741" w:rsidRPr="0040521C" w:rsidRDefault="00C53C43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ознайомлення з офісними програмами на персональному комп’ютері, з призначенням та функціями текстових редакторів.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31.03.2020</w:t>
            </w:r>
          </w:p>
        </w:tc>
        <w:tc>
          <w:tcPr>
            <w:tcW w:w="7513" w:type="dxa"/>
          </w:tcPr>
          <w:p w:rsidR="008B4741" w:rsidRPr="000E00BE" w:rsidRDefault="008B4741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Текстовий редактор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4741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Призначення , основні можливості програми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Завантаження  програми 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Елементи вікна текстового редактора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документу, </w:t>
            </w:r>
            <w:proofErr w:type="spellStart"/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</w:t>
            </w:r>
            <w:proofErr w:type="spellEnd"/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меню, панель інструментів, панель форматування).  Кнопки згорнути, закрити.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рсор, текстове поле, лінійки,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ічки прокрутки. Набір тексту. Ви</w:t>
            </w:r>
            <w:r w:rsidRPr="000E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ділення фрагментів тексту. Виправлення помилок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561" w:rsidRPr="000E00BE" w:rsidRDefault="00C53C43" w:rsidP="007339E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Ознайомитися з панеллю інструментів програми.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Створити документ у </w:t>
            </w:r>
            <w:r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</w:t>
            </w:r>
            <w:r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Надрукувати текст на вільну тему на 1 сторінку, дати йому назву, зберегти у моїх документах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P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  <w:tc>
          <w:tcPr>
            <w:tcW w:w="7513" w:type="dxa"/>
          </w:tcPr>
          <w:p w:rsidR="00CF2561" w:rsidRDefault="008B4741" w:rsidP="00E326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Шрифт. Розмір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кнопки для вирівнювання тексту: по лівому краю; по правому краю; по центру; по ширині сторінки. Кнопки для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віділення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 жирним, курсивним шрифтом. Кнопка для підкреслення виділеного фрагменту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Зміна кольору </w:t>
            </w:r>
            <w:proofErr w:type="spellStart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шрифта</w:t>
            </w:r>
            <w:proofErr w:type="spellEnd"/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Збереження документу.</w:t>
            </w:r>
            <w:r w:rsidRPr="00BA7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E00BE">
              <w:rPr>
                <w:rFonts w:ascii="Times New Roman" w:eastAsia="Calibri" w:hAnsi="Times New Roman" w:cs="Times New Roman"/>
                <w:sz w:val="28"/>
                <w:szCs w:val="28"/>
              </w:rPr>
              <w:t>Комп'ютерний практикум</w:t>
            </w:r>
            <w:r w:rsidRPr="00BA7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в текстовому редакторі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на підтримку матеріалу, що вивчається</w:t>
            </w:r>
            <w:r w:rsidR="00CF25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4741" w:rsidRPr="000E00BE" w:rsidRDefault="00C53C43" w:rsidP="00C53C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відкрити раніше створений документ, відредагувати текст. Назва тексту: шрифт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libri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жирний, курсивом,</w:t>
            </w:r>
            <w:r w:rsidRPr="0081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розмір 15 кегель, колір синій. Основний текст: шрифт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розмір 14, чорний колір</w:t>
            </w:r>
          </w:p>
        </w:tc>
      </w:tr>
      <w:tr w:rsidR="00DB64C5" w:rsidRPr="00143D89" w:rsidTr="00DB64C5">
        <w:trPr>
          <w:trHeight w:val="1134"/>
        </w:trPr>
        <w:tc>
          <w:tcPr>
            <w:tcW w:w="701" w:type="dxa"/>
            <w:vMerge/>
          </w:tcPr>
          <w:p w:rsidR="00DB64C5" w:rsidRPr="00143D89" w:rsidRDefault="00DB64C5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DB64C5" w:rsidRPr="00143D89" w:rsidRDefault="00DB64C5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B64C5" w:rsidRPr="008B4741" w:rsidRDefault="00DB64C5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14.04.2020</w:t>
            </w:r>
          </w:p>
        </w:tc>
        <w:tc>
          <w:tcPr>
            <w:tcW w:w="7513" w:type="dxa"/>
          </w:tcPr>
          <w:p w:rsidR="00DB64C5" w:rsidRPr="00C53C43" w:rsidRDefault="00DB64C5" w:rsidP="00AB0C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Персональні дані користувача.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Настроювання доступу до персональних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даних користувача</w:t>
            </w: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ознайомитися з  політикою конфіденційності та </w:t>
            </w:r>
            <w:r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захистом інформації про користувачів 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соціальних мережах, якими ви користуєтесь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Facebook</w:t>
            </w:r>
            <w:r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Instagram</w:t>
            </w:r>
            <w:r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r w:rsidRPr="00C53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64C5" w:rsidRPr="00143D89" w:rsidTr="00DB64C5">
        <w:trPr>
          <w:trHeight w:val="1134"/>
        </w:trPr>
        <w:tc>
          <w:tcPr>
            <w:tcW w:w="701" w:type="dxa"/>
            <w:vMerge/>
          </w:tcPr>
          <w:p w:rsidR="00DB64C5" w:rsidRPr="00143D89" w:rsidRDefault="00DB64C5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DB64C5" w:rsidRPr="00143D89" w:rsidRDefault="00DB64C5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B64C5" w:rsidRPr="008B4741" w:rsidRDefault="00DB64C5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21.04.2020</w:t>
            </w:r>
          </w:p>
        </w:tc>
        <w:tc>
          <w:tcPr>
            <w:tcW w:w="7513" w:type="dxa"/>
          </w:tcPr>
          <w:p w:rsidR="00DB64C5" w:rsidRPr="00143D89" w:rsidRDefault="00DB64C5" w:rsidP="00AB0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Персональні дані користувача.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Настроювання доступу до персональних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даних користувача</w:t>
            </w: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настроїти на власних сторінках соціальних мереж </w:t>
            </w:r>
            <w:proofErr w:type="spellStart"/>
            <w:r w:rsidRPr="00DB6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безпечний</w:t>
            </w:r>
            <w:proofErr w:type="spellEnd"/>
            <w:r w:rsidRPr="00DB6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</w:t>
            </w:r>
            <w:r w:rsidRPr="00C5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персональних даних користувача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  <w:vMerge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B4741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28.04.2020</w:t>
            </w:r>
          </w:p>
        </w:tc>
        <w:tc>
          <w:tcPr>
            <w:tcW w:w="7513" w:type="dxa"/>
          </w:tcPr>
          <w:p w:rsidR="00CF2561" w:rsidRDefault="008B474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 уявлення про комп'ютерні мережі. Види комп'ютерних мереж.  Ігри (по мережі). Навіщо потрібен Інтернет.</w:t>
            </w:r>
            <w:r w:rsidRPr="00BA7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Інтернет – історія створення. 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авила безпеки в мережі Інтернет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B4741" w:rsidRPr="00BA790B" w:rsidRDefault="00CF2561" w:rsidP="00E326B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4C5"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 w:rsidR="00DB64C5">
              <w:rPr>
                <w:rFonts w:ascii="Times New Roman" w:hAnsi="Times New Roman" w:cs="Times New Roman"/>
                <w:b/>
                <w:sz w:val="28"/>
                <w:szCs w:val="28"/>
              </w:rPr>
              <w:t>: ознайомитися з основними правилами безпечної поведінки в Інтернеті, записати 10 правил у зошит</w:t>
            </w:r>
          </w:p>
        </w:tc>
      </w:tr>
      <w:tr w:rsidR="008B4741" w:rsidRPr="00143D89" w:rsidTr="00DB64C5">
        <w:trPr>
          <w:trHeight w:val="1134"/>
        </w:trPr>
        <w:tc>
          <w:tcPr>
            <w:tcW w:w="701" w:type="dxa"/>
          </w:tcPr>
          <w:p w:rsidR="008B4741" w:rsidRPr="00143D89" w:rsidRDefault="008B4741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48" w:type="dxa"/>
          </w:tcPr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7513" w:type="dxa"/>
          </w:tcPr>
          <w:p w:rsidR="008B4741" w:rsidRPr="00143D89" w:rsidRDefault="008B4741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Комп'ютерний практикум:</w:t>
            </w:r>
          </w:p>
          <w:p w:rsidR="00CF2561" w:rsidRDefault="008B4741" w:rsidP="00E326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в текстовому редакторі </w:t>
            </w:r>
            <w:r w:rsidRPr="00143D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</w:t>
            </w:r>
            <w:r w:rsidRPr="00143D89">
              <w:rPr>
                <w:rFonts w:ascii="Times New Roman" w:eastAsia="Calibri" w:hAnsi="Times New Roman" w:cs="Times New Roman"/>
                <w:sz w:val="28"/>
                <w:szCs w:val="28"/>
              </w:rPr>
              <w:t>, створення текстових документів,  робота з деформованим текстом, робота з текстом і малюнком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B4741" w:rsidRPr="00143D89" w:rsidRDefault="008B4741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Набір тексту з оформленням (колір, розмір вид шрифту, картинки) на тему: «Моя майбутня професія» у програмі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Microsoft</w:t>
            </w:r>
            <w:r w:rsidRPr="00405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 сторінки</w:t>
            </w:r>
          </w:p>
        </w:tc>
      </w:tr>
      <w:tr w:rsidR="00E326BF" w:rsidRPr="00143D89" w:rsidTr="00DB64C5">
        <w:trPr>
          <w:trHeight w:val="1134"/>
        </w:trPr>
        <w:tc>
          <w:tcPr>
            <w:tcW w:w="701" w:type="dxa"/>
          </w:tcPr>
          <w:p w:rsidR="00E326BF" w:rsidRPr="00143D89" w:rsidRDefault="00E326BF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326BF" w:rsidRPr="00143D89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326BF" w:rsidRPr="00E326BF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31.03.2020</w:t>
            </w:r>
          </w:p>
        </w:tc>
        <w:tc>
          <w:tcPr>
            <w:tcW w:w="7513" w:type="dxa"/>
          </w:tcPr>
          <w:p w:rsidR="00CF2561" w:rsidRDefault="00E326BF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мультимедіа. Мультимедійні програми. Комп'ютерні презентації. Можливості програми </w:t>
            </w: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1626F" w:rsidRPr="0081626F" w:rsidRDefault="00CF2561" w:rsidP="00E326B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5B7">
              <w:rPr>
                <w:rFonts w:ascii="Lucida Sans" w:hAnsi="Lucida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665B7" w:rsidRPr="00A665B7">
              <w:rPr>
                <w:rFonts w:ascii="Times New Roman" w:hAnsi="Times New Roman" w:cs="Times New Roman"/>
                <w:b/>
                <w:color w:val="333333"/>
                <w:sz w:val="28"/>
                <w:szCs w:val="20"/>
                <w:shd w:val="clear" w:color="auto" w:fill="FFFFFF"/>
              </w:rPr>
              <w:t>Що означає поняття «мультимедіа»</w:t>
            </w:r>
            <w:r w:rsidR="00A665B7">
              <w:rPr>
                <w:rFonts w:ascii="Times New Roman" w:hAnsi="Times New Roman" w:cs="Times New Roman"/>
                <w:b/>
                <w:color w:val="333333"/>
                <w:sz w:val="28"/>
                <w:szCs w:val="20"/>
                <w:shd w:val="clear" w:color="auto" w:fill="FFFFFF"/>
              </w:rPr>
              <w:t>?</w:t>
            </w:r>
            <w:r w:rsidR="00A665B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665B7" w:rsidRPr="00A665B7">
              <w:rPr>
                <w:rFonts w:ascii="Times New Roman" w:hAnsi="Times New Roman" w:cs="Times New Roman"/>
                <w:b/>
                <w:color w:val="333333"/>
                <w:sz w:val="28"/>
                <w:szCs w:val="20"/>
                <w:shd w:val="clear" w:color="auto" w:fill="FFFFFF"/>
              </w:rPr>
              <w:t>Які мультимедійні комп’ютерні програми вам відомі?</w:t>
            </w:r>
            <w:r w:rsidR="00A665B7" w:rsidRPr="00A665B7">
              <w:rPr>
                <w:rFonts w:ascii="Times New Roman" w:hAnsi="Times New Roman" w:cs="Times New Roman"/>
                <w:b/>
                <w:color w:val="333333"/>
                <w:sz w:val="40"/>
                <w:szCs w:val="20"/>
                <w:shd w:val="clear" w:color="auto" w:fill="FFFFFF"/>
              </w:rPr>
              <w:t xml:space="preserve"> </w:t>
            </w:r>
            <w:r w:rsidR="00A665B7">
              <w:rPr>
                <w:rFonts w:ascii="Times New Roman" w:hAnsi="Times New Roman" w:cs="Times New Roman"/>
                <w:b/>
                <w:color w:val="333333"/>
                <w:sz w:val="28"/>
                <w:szCs w:val="20"/>
                <w:shd w:val="clear" w:color="auto" w:fill="FFFFFF"/>
              </w:rPr>
              <w:t>Записати відповідь у зошит</w:t>
            </w:r>
          </w:p>
        </w:tc>
      </w:tr>
      <w:tr w:rsidR="00E326BF" w:rsidRPr="00143D89" w:rsidTr="00DB64C5">
        <w:trPr>
          <w:trHeight w:val="1134"/>
        </w:trPr>
        <w:tc>
          <w:tcPr>
            <w:tcW w:w="701" w:type="dxa"/>
          </w:tcPr>
          <w:p w:rsidR="00E326BF" w:rsidRPr="00143D89" w:rsidRDefault="00E326BF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326BF" w:rsidRPr="00143D89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326BF" w:rsidRPr="00E326BF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  <w:tc>
          <w:tcPr>
            <w:tcW w:w="7513" w:type="dxa"/>
          </w:tcPr>
          <w:p w:rsidR="00E326BF" w:rsidRPr="00A537AF" w:rsidRDefault="00E326BF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Програма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6BF" w:rsidRDefault="00E326BF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програми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Вікно програми.  Слайди в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Створення слайдів. Макети слайдів (титульний слайд, заголовок, об’єкт). Вибір макету слайда. Введення тексту в слайд. Форматування тексту</w:t>
            </w: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Вкладка Головна. Робота з фігурами. Експрес стилі для фігур. Створення малюнка з декількох фігур.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Вкладка Вставка. Картинки, розташування по темам. Пошук і вставка малюнка з колекції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ClipArt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561" w:rsidRPr="00A665B7" w:rsidRDefault="00CF2561" w:rsidP="00E326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ознайомлення з програмою</w:t>
            </w:r>
            <w:r w:rsidR="00A665B7" w:rsidRP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5B7" w:rsidRP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PowerPoint</w:t>
            </w:r>
            <w:r w:rsid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Створити презентацію у програмі </w:t>
            </w:r>
            <w:r w:rsidR="00A665B7" w:rsidRP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PowerPoint</w:t>
            </w:r>
            <w:r w:rsid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Створити 3 слайди з текстом та зображеннями на тему «Мій Харків»</w:t>
            </w:r>
          </w:p>
        </w:tc>
      </w:tr>
      <w:tr w:rsidR="00E326BF" w:rsidRPr="00143D89" w:rsidTr="00DB64C5">
        <w:trPr>
          <w:trHeight w:val="1134"/>
        </w:trPr>
        <w:tc>
          <w:tcPr>
            <w:tcW w:w="701" w:type="dxa"/>
          </w:tcPr>
          <w:p w:rsidR="00E326BF" w:rsidRPr="00143D89" w:rsidRDefault="00E326BF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326BF" w:rsidRPr="00143D89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326BF" w:rsidRPr="00A665B7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65B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7513" w:type="dxa"/>
          </w:tcPr>
          <w:p w:rsidR="00E326BF" w:rsidRDefault="00E326BF" w:rsidP="00E326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Вкладка Дизайн слайда. Шаблони презентацій. Планування презентації. Створення слайдів (</w:t>
            </w:r>
            <w:proofErr w:type="spellStart"/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комбінуваня</w:t>
            </w:r>
            <w:proofErr w:type="spellEnd"/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і тексту). Перегляд слайдів. Збереження презентації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561" w:rsidRPr="00B358B1" w:rsidRDefault="00CF2561" w:rsidP="00A665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з програмою </w:t>
            </w:r>
            <w:r w:rsidR="00A665B7" w:rsidRP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PowerPoint</w:t>
            </w:r>
            <w:r w:rsidR="00A665B7" w:rsidRPr="00A665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Вибрати дизайн та шаблони слайдів. Додати 3 слайди з використанням фігур, картинок, тексту</w:t>
            </w:r>
          </w:p>
        </w:tc>
      </w:tr>
      <w:tr w:rsidR="00E326BF" w:rsidRPr="00143D89" w:rsidTr="00DB64C5">
        <w:trPr>
          <w:trHeight w:val="1134"/>
        </w:trPr>
        <w:tc>
          <w:tcPr>
            <w:tcW w:w="701" w:type="dxa"/>
          </w:tcPr>
          <w:p w:rsidR="00E326BF" w:rsidRPr="00143D89" w:rsidRDefault="00E326BF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326BF" w:rsidRPr="00143D89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326BF" w:rsidRPr="00E326BF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21.04.2020</w:t>
            </w:r>
          </w:p>
        </w:tc>
        <w:tc>
          <w:tcPr>
            <w:tcW w:w="7513" w:type="dxa"/>
          </w:tcPr>
          <w:p w:rsidR="00E326BF" w:rsidRPr="00A537AF" w:rsidRDefault="00E326BF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Комп'ютерний практикум:</w:t>
            </w:r>
          </w:p>
          <w:p w:rsidR="00E326BF" w:rsidRPr="00A537AF" w:rsidRDefault="00E326BF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37AF">
              <w:rPr>
                <w:rFonts w:ascii="Times New Roman" w:eastAsia="Calibri" w:hAnsi="Times New Roman" w:cs="Times New Roman"/>
                <w:sz w:val="28"/>
                <w:szCs w:val="28"/>
              </w:rPr>
              <w:t>обота в п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рограмі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6BF" w:rsidRDefault="00E326BF" w:rsidP="00E326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8B1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 слайдів</w:t>
            </w:r>
            <w:r w:rsidR="00CF25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2561" w:rsidRPr="00B358B1" w:rsidRDefault="00CF2561" w:rsidP="00A665B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з презентацією у програмі </w:t>
            </w:r>
            <w:r w:rsidR="00A665B7" w:rsidRP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PowerPoint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26BF" w:rsidRPr="00143D89" w:rsidTr="00DB64C5">
        <w:trPr>
          <w:trHeight w:val="1134"/>
        </w:trPr>
        <w:tc>
          <w:tcPr>
            <w:tcW w:w="701" w:type="dxa"/>
          </w:tcPr>
          <w:p w:rsidR="00E326BF" w:rsidRPr="00143D89" w:rsidRDefault="00E326BF" w:rsidP="00E326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326BF" w:rsidRPr="00143D89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326BF" w:rsidRDefault="00E326BF" w:rsidP="00E32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28.04.2020</w:t>
            </w:r>
          </w:p>
        </w:tc>
        <w:tc>
          <w:tcPr>
            <w:tcW w:w="7513" w:type="dxa"/>
          </w:tcPr>
          <w:p w:rsidR="00E326BF" w:rsidRDefault="00E326BF" w:rsidP="00E326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безпеки розумних користувачів  Інтернету.</w:t>
            </w:r>
            <w:r w:rsidR="008162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 комп'ютерна мережа Інтернет.</w:t>
            </w:r>
            <w:r w:rsidR="0081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програми –браузера. Способи пошуку інформації в Інтернет. Пошукові системи. Пошукова система 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пошта.</w:t>
            </w: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Історія виникнення електронної пошти. Електронна пошта як засіб зв’язку. Як створити свою електронну скриньку на </w:t>
            </w:r>
            <w:proofErr w:type="spellStart"/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yandex</w:t>
            </w:r>
            <w:proofErr w:type="spellEnd"/>
            <w:r w:rsidRPr="007040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  <w:r w:rsidRPr="007040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 електронної пошти. </w:t>
            </w:r>
            <w:r w:rsidRPr="00A53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Створення, відправлення, прийняття листів. Правил</w:t>
            </w:r>
            <w:r w:rsidRPr="00B35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електронного листування. Спам</w:t>
            </w:r>
            <w:r w:rsidR="00CF25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F2561" w:rsidRPr="00A537AF" w:rsidRDefault="00CF2561" w:rsidP="00462F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ознайомлення з </w:t>
            </w:r>
            <w:r w:rsidR="00A665B7" w:rsidRPr="00A66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мережею Інтернет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Завантажити 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="00462F7D" w:rsidRPr="00462F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</w:rPr>
              <w:t>браузер на персональний комп’ютер.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665B7">
              <w:rPr>
                <w:rFonts w:ascii="Times New Roman" w:hAnsi="Times New Roman" w:cs="Times New Roman"/>
                <w:b/>
                <w:sz w:val="28"/>
                <w:szCs w:val="28"/>
              </w:rPr>
              <w:t>творити особисту електронну скриньку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</w:rPr>
              <w:t>. Написати листа на скриньку</w:t>
            </w:r>
            <w:r w:rsidR="00462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vilvetkavv@gmail.com</w:t>
            </w:r>
          </w:p>
        </w:tc>
      </w:tr>
    </w:tbl>
    <w:p w:rsidR="00143D89" w:rsidRPr="00143D89" w:rsidRDefault="00143D89" w:rsidP="00E326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3D89" w:rsidRPr="00143D89" w:rsidSect="00F44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D5F"/>
    <w:multiLevelType w:val="hybridMultilevel"/>
    <w:tmpl w:val="67FC9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3E96"/>
    <w:multiLevelType w:val="hybridMultilevel"/>
    <w:tmpl w:val="67FC9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75C"/>
    <w:rsid w:val="00143D89"/>
    <w:rsid w:val="002F1448"/>
    <w:rsid w:val="0040521C"/>
    <w:rsid w:val="00462F7D"/>
    <w:rsid w:val="006374E3"/>
    <w:rsid w:val="007339E1"/>
    <w:rsid w:val="0081520A"/>
    <w:rsid w:val="0081626F"/>
    <w:rsid w:val="008A24E0"/>
    <w:rsid w:val="008B4741"/>
    <w:rsid w:val="009518E7"/>
    <w:rsid w:val="00A665B7"/>
    <w:rsid w:val="00C53C43"/>
    <w:rsid w:val="00CF2561"/>
    <w:rsid w:val="00D6575C"/>
    <w:rsid w:val="00DB64C5"/>
    <w:rsid w:val="00E326BF"/>
    <w:rsid w:val="00F44842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302"/>
  <w15:docId w15:val="{5B55C4B6-CE4A-4280-B765-04C48E7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4982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spetsnvk2@internatkh.org.ua</dc:creator>
  <cp:keywords/>
  <dc:description/>
  <cp:lastModifiedBy>Користувач Windows</cp:lastModifiedBy>
  <cp:revision>8</cp:revision>
  <dcterms:created xsi:type="dcterms:W3CDTF">2020-03-13T11:11:00Z</dcterms:created>
  <dcterms:modified xsi:type="dcterms:W3CDTF">2020-04-06T08:56:00Z</dcterms:modified>
</cp:coreProperties>
</file>