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66" w:rsidRPr="00DA55CD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клас. </w:t>
      </w:r>
      <w:proofErr w:type="spellStart"/>
      <w:r w:rsidRPr="00DA55CD">
        <w:rPr>
          <w:rFonts w:ascii="Times New Roman" w:hAnsi="Times New Roman" w:cs="Times New Roman"/>
          <w:b/>
          <w:sz w:val="28"/>
          <w:szCs w:val="28"/>
          <w:lang w:val="uk-UA"/>
        </w:rPr>
        <w:t>Укр.мова</w:t>
      </w:r>
      <w:proofErr w:type="spellEnd"/>
      <w:r w:rsidRPr="00DA55CD">
        <w:rPr>
          <w:rFonts w:ascii="Times New Roman" w:hAnsi="Times New Roman" w:cs="Times New Roman"/>
          <w:b/>
          <w:sz w:val="28"/>
          <w:szCs w:val="28"/>
          <w:lang w:val="uk-UA"/>
        </w:rPr>
        <w:t>. 3.</w:t>
      </w:r>
    </w:p>
    <w:p w:rsidR="00F63466" w:rsidRPr="00DA55CD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55CD">
        <w:rPr>
          <w:rFonts w:ascii="Times New Roman" w:hAnsi="Times New Roman" w:cs="Times New Roman"/>
          <w:b/>
          <w:sz w:val="28"/>
          <w:szCs w:val="28"/>
          <w:lang w:val="uk-UA"/>
        </w:rPr>
        <w:t>Тема.Усна</w:t>
      </w:r>
      <w:proofErr w:type="spellEnd"/>
      <w:r w:rsidRPr="00DA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 ( за поданим планом) </w:t>
      </w:r>
      <w:r w:rsidR="00DA55CD" w:rsidRPr="00DA55CD">
        <w:rPr>
          <w:rFonts w:ascii="Times New Roman" w:hAnsi="Times New Roman" w:cs="Times New Roman"/>
          <w:b/>
          <w:sz w:val="28"/>
          <w:szCs w:val="28"/>
          <w:lang w:val="uk-UA"/>
        </w:rPr>
        <w:t>на основі вибіркового повторення в науковому стилі</w:t>
      </w:r>
    </w:p>
    <w:p w:rsidR="00F63466" w:rsidRPr="00DA55CD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466" w:rsidRPr="00F63466" w:rsidRDefault="00F63466" w:rsidP="00DA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466">
        <w:rPr>
          <w:rFonts w:ascii="Times New Roman" w:hAnsi="Times New Roman" w:cs="Times New Roman"/>
          <w:sz w:val="28"/>
          <w:szCs w:val="28"/>
          <w:lang w:val="uk-UA"/>
        </w:rPr>
        <w:t xml:space="preserve">Кожен учень на будь – якому уроці відповідає або вивчене домашнє завдання, або щойно опрацьований матеріал. Важливо знати як підготувати усну відповідь, щоб зацікавити слухачів логічно і послідовно викласти матеріал.   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466">
        <w:rPr>
          <w:rFonts w:ascii="Times New Roman" w:hAnsi="Times New Roman" w:cs="Times New Roman"/>
          <w:sz w:val="28"/>
          <w:szCs w:val="28"/>
          <w:lang w:val="uk-UA"/>
        </w:rPr>
        <w:t>Звернімося до пам’ятки «Як підготувати усну відповідь»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F63466" w:rsidTr="00F6346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 підготувати усну відповідь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Уважно прочитайте текст із підручника.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Визначте головні поняття, про які йдеться в тексті.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Доберіть свої цікаві приклади.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Складіть план відповіді.</w:t>
            </w:r>
          </w:p>
        </w:tc>
      </w:tr>
    </w:tbl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63466" w:rsidRDefault="00F63466" w:rsidP="00F6346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Навіщо уважно читати текст?</w:t>
      </w:r>
    </w:p>
    <w:p w:rsidR="00F63466" w:rsidRDefault="00F63466" w:rsidP="00F6346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Навіщо визначати головні поняття, про які йдеться в тексті?</w:t>
      </w:r>
    </w:p>
    <w:p w:rsidR="00F63466" w:rsidRDefault="00F63466" w:rsidP="00F6346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Навіщо добирати свої цікаві приклади?</w:t>
      </w:r>
    </w:p>
    <w:p w:rsidR="00F63466" w:rsidRDefault="00F63466" w:rsidP="00F6346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Навіщо складати план відповіді?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Прочитати уважно текст. Будь – який текст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–правила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однорідні члени речення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Довести його належність до наукового стилю.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головні поняття: словосполучення, речення, головні та другорядні члени речення.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З’ясувати тему й основну думку.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Скласти орієнтовний план відповіді.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Орієнтовний план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Підготовка відповіді на тему «Другорядні члени речення».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Звернення до таблиці, підготовка усної відповіді на тему «Другорядні члени речення»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F63466" w:rsidTr="00F634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Додаток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Означення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Обставина</w:t>
            </w:r>
          </w:p>
        </w:tc>
      </w:tr>
      <w:tr w:rsidR="00F63466" w:rsidTr="00F634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Означає 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Називає ознаку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Називає ознаку дії</w:t>
            </w:r>
          </w:p>
        </w:tc>
      </w:tr>
      <w:tr w:rsidR="00F63466" w:rsidTr="00F634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Питання</w:t>
            </w:r>
          </w:p>
        </w:tc>
      </w:tr>
      <w:tr w:rsidR="00F63466" w:rsidTr="00F634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Кого? Чого? Кому? Чому? Ким? Чим? Кого? Що?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Який? Чий? Котрий?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Де? Куди? Звідки? Коли? Чому? Як? З якою метою?</w:t>
            </w:r>
          </w:p>
        </w:tc>
      </w:tr>
      <w:tr w:rsidR="00F63466" w:rsidTr="00F634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Підкреслювання</w:t>
            </w:r>
          </w:p>
        </w:tc>
      </w:tr>
      <w:tr w:rsidR="00F63466" w:rsidTr="00F634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Пунктирна лінія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Хвиляста лінія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Риска - крапка</w:t>
            </w:r>
          </w:p>
        </w:tc>
      </w:tr>
      <w:tr w:rsidR="00F63466" w:rsidTr="00F634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Приклади</w:t>
            </w:r>
          </w:p>
        </w:tc>
      </w:tr>
      <w:tr w:rsidR="00F63466" w:rsidTr="00F634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милуюся (чим?) каштанами (під чим?) під травневим дощем.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(яке?) Чернігів розташоване (на якому?) на правому березі Дніпра.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66" w:rsidRDefault="00F63466">
            <w:pPr>
              <w:tabs>
                <w:tab w:val="left" w:pos="19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Школярі (коли?) навесні поїхали (куди?) на екскурсію (куди?) до Умані.</w:t>
            </w:r>
          </w:p>
        </w:tc>
      </w:tr>
    </w:tbl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466" w:rsidRDefault="00F63466" w:rsidP="00F63466">
      <w:pPr>
        <w:pStyle w:val="a3"/>
        <w:widowControl/>
        <w:numPr>
          <w:ilvl w:val="0"/>
          <w:numId w:val="3"/>
        </w:numPr>
        <w:autoSpaceDE/>
        <w:adjustRightInd/>
        <w:spacing w:line="240" w:lineRule="auto"/>
        <w:ind w:firstLine="567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Опрацювання плану  аналізу усної відповіді.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Наступний етап роботи вимагає різного підходу до роботи: учень, опрацювавши теоретичний матеріал, повинен у науковому стилі дати відповідь на тему «Другорядні члени речення», а потім виступити у ролі доброзичливого критика, проаналізувавши свою відповідь за планом. 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Опрацювання плану усної відповіді.</w:t>
      </w: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F63466" w:rsidTr="00F6346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6" w:rsidRDefault="00F634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аналізу усної відповіді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 розкрито тему? (Повно, не досить повно, частково).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 послідовно викладено матеріал?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 можна доповнити, уточнити відповідь?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 вдало зроблено вступ і висновки?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 дотримано вимог наукового стилю?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 вдало дібрані приклади до сформульованих правил?</w:t>
            </w:r>
          </w:p>
          <w:p w:rsidR="00F63466" w:rsidRDefault="00F63466" w:rsidP="0079254B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spacing w:line="24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Загальна оцінка відповіді.</w:t>
            </w:r>
          </w:p>
          <w:p w:rsidR="00F63466" w:rsidRDefault="00F634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З’ясування лексичного значення слова доброзичливий.</w:t>
      </w:r>
    </w:p>
    <w:p w:rsidR="00F63466" w:rsidRDefault="00F63466" w:rsidP="00F6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Доброзичливий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бажає, зичить людям добра.</w:t>
      </w:r>
    </w:p>
    <w:p w:rsidR="00F63466" w:rsidRDefault="00F63466" w:rsidP="00F63466">
      <w:pPr>
        <w:pStyle w:val="a3"/>
        <w:widowControl/>
        <w:tabs>
          <w:tab w:val="left" w:pos="1905"/>
        </w:tabs>
        <w:autoSpaceDE/>
        <w:adjustRightInd/>
        <w:spacing w:line="240" w:lineRule="auto"/>
        <w:ind w:left="12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підготувати усну відповідь?</w:t>
      </w:r>
    </w:p>
    <w:p w:rsidR="00F63466" w:rsidRDefault="00F63466" w:rsidP="00F63466">
      <w:pPr>
        <w:pStyle w:val="a3"/>
        <w:widowControl/>
        <w:tabs>
          <w:tab w:val="left" w:pos="1905"/>
        </w:tabs>
        <w:autoSpaceDE/>
        <w:adjustRightInd/>
        <w:spacing w:line="240" w:lineRule="auto"/>
        <w:ind w:left="12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Чому критик повинен бути доброзичливим?</w:t>
      </w:r>
    </w:p>
    <w:p w:rsidR="00B80CD5" w:rsidRPr="00F63466" w:rsidRDefault="00DA55CD">
      <w:pPr>
        <w:rPr>
          <w:lang w:val="uk-UA"/>
        </w:rPr>
      </w:pPr>
    </w:p>
    <w:sectPr w:rsidR="00B80CD5" w:rsidRPr="00F63466" w:rsidSect="0063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54C71F7"/>
    <w:multiLevelType w:val="hybridMultilevel"/>
    <w:tmpl w:val="8878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42305"/>
    <w:multiLevelType w:val="hybridMultilevel"/>
    <w:tmpl w:val="069248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51660"/>
    <w:multiLevelType w:val="hybridMultilevel"/>
    <w:tmpl w:val="756C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67DF5"/>
    <w:multiLevelType w:val="hybridMultilevel"/>
    <w:tmpl w:val="952C3A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A6C3E"/>
    <w:multiLevelType w:val="hybridMultilevel"/>
    <w:tmpl w:val="30AA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66"/>
    <w:rsid w:val="002A2DA7"/>
    <w:rsid w:val="00631DF8"/>
    <w:rsid w:val="00DA55CD"/>
    <w:rsid w:val="00DF10E4"/>
    <w:rsid w:val="00F6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6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F634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63466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634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2020-04-24T06:24:00Z</dcterms:created>
  <dcterms:modified xsi:type="dcterms:W3CDTF">2020-04-24T06:35:00Z</dcterms:modified>
</cp:coreProperties>
</file>