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C" w:rsidRPr="00613A58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4D9"/>
          <w:lang w:val="uk-UA" w:eastAsia="ru-RU"/>
        </w:rPr>
      </w:pPr>
      <w:r w:rsidRPr="00613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4D9"/>
          <w:lang w:val="uk-UA" w:eastAsia="ru-RU"/>
        </w:rPr>
        <w:t>7-А. Українська література 2</w:t>
      </w:r>
      <w:r w:rsidR="00613A58" w:rsidRPr="00613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4D9"/>
          <w:lang w:val="uk-UA" w:eastAsia="ru-RU"/>
        </w:rPr>
        <w:t>.</w:t>
      </w:r>
    </w:p>
    <w:p w:rsidR="00613A58" w:rsidRPr="00613A58" w:rsidRDefault="00613A58" w:rsidP="00851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4D9"/>
          <w:lang w:val="uk-UA" w:eastAsia="ru-RU"/>
        </w:rPr>
      </w:pPr>
      <w:r w:rsidRPr="00613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4D9"/>
          <w:lang w:val="uk-UA" w:eastAsia="ru-RU"/>
        </w:rPr>
        <w:t>17.04.2020</w:t>
      </w:r>
    </w:p>
    <w:p w:rsidR="00613A58" w:rsidRDefault="00613A58" w:rsidP="0085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</w:p>
    <w:p w:rsidR="00613A58" w:rsidRDefault="00613A58" w:rsidP="0085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</w:p>
    <w:p w:rsidR="00851A4C" w:rsidRPr="00851A4C" w:rsidRDefault="00613A58" w:rsidP="0085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  <w:t xml:space="preserve">Тема. </w:t>
      </w:r>
      <w:r w:rsid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  <w:t>Юрій Збанацький «Дике козеня»</w:t>
      </w:r>
      <w:r w:rsidR="00F642E0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  <w:t>. Контрольне читання мовчки. Тести за прочитаним</w:t>
      </w:r>
    </w:p>
    <w:p w:rsidR="00851A4C" w:rsidRPr="00851A4C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</w:p>
    <w:p w:rsidR="00851A4C" w:rsidRPr="00851A4C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</w:p>
    <w:p w:rsidR="00613A58" w:rsidRPr="00613A58" w:rsidRDefault="00613A58" w:rsidP="00851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мовчки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3A58" w:rsidRPr="00613A58" w:rsidRDefault="00613A58" w:rsidP="00851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A58">
        <w:rPr>
          <w:rFonts w:ascii="Times New Roman" w:hAnsi="Times New Roman" w:cs="Times New Roman"/>
          <w:b/>
          <w:sz w:val="28"/>
          <w:szCs w:val="28"/>
        </w:rPr>
        <w:br/>
        <w:t xml:space="preserve">Почитайте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мовчки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текст «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Козеня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виконайте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тестові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. За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кожну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spellStart"/>
      <w:r w:rsidRPr="00613A58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  <w:r w:rsidRPr="00613A58">
        <w:rPr>
          <w:rFonts w:ascii="Times New Roman" w:hAnsi="Times New Roman" w:cs="Times New Roman"/>
          <w:b/>
          <w:sz w:val="28"/>
          <w:szCs w:val="28"/>
        </w:rPr>
        <w:t>.</w:t>
      </w:r>
    </w:p>
    <w:p w:rsidR="00613A58" w:rsidRDefault="00613A58" w:rsidP="00613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3A5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  <w:t>Фа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шисти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пiшли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партизанiв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великими силами.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Стр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ляли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гармат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повзли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танками, бомбили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лiтакiв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Але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партизани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пропускали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ï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крок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Тодi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фашисти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вилили</w:t>
      </w:r>
      <w:proofErr w:type="spellEnd"/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лiтакiв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якусь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горючу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рiдину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дразу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високi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сосни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спалахнули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як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свiчки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За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якусь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годину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зайнявся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величезний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Треба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дходити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чоловiк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нас,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партизанiв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знайшли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собi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притулок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невеличкому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болотi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майже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висохло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спеки,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але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все ж тут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залишилося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трохи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води.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Ми припали до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земл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страшним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трiском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нас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насувала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лiсова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пожежа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Навкруги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лютував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пекельний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вогонь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На очах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височезнi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дерева в одну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мить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охоплювались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червоним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полум'ям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тремтiли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пручалися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немов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жива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людина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повiтрi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стояв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нестерпний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сморiд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жара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дихати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важко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густого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чорного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диму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стало аж темно.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дкiля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з'явилося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— так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нiхто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нас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помiтив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Ми очам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своïм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рили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коли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побачили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бiля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старого партизана Токаря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маленьке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червоне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як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жарина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дике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козенятко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дов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рливо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пiдiйшло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Токаря, 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вiн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неквапливо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пригорнув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грудей.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Маленька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зонька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тонiсiньких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як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олiвцi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нiжках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дрiбно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тремтiла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всiм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тiлом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сумовитими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очима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дивилася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пожежу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I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тобi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нема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є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мiсця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бiдненька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промовив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партизан,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нiжно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гладячи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лискучу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руду спинку.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сова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пожежа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пiдiйшла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самого болота. На очах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згорталося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листя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льхи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висихала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мов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велетенськiй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черенi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висока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болотяна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трава. Ось-ось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вона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спалахне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Уважно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придивившись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я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помiтив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у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тому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мiсцi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звiдки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починалася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пожежа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вже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перегорiв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Дерева стояли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мертв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чорнi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сажi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та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кiптяви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льки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землi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палало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суччя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догоряла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трава та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окремi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кущi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одного краю враз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спалахнуло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болото.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гадючим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сичанням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трiском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насувався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вогонь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наказав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своïм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товаришам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викупатись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багнюцi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голови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нiг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швиденько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посадив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речовий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шок, закинув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за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плечi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тiльки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потiм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занурився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багно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Через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хвилину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один за одним 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мертвим,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вигорiлим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lastRenderedPageBreak/>
        <w:t>задихаючись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спеки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смороду. Пекло 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обличчя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руки,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але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нас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рятував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мокрий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одяг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вогонь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брав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Згодом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просуватися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стало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легше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Все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рiдше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зустрiчалися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палаючi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дерева,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рiдше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горiли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вогнища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хмизу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ставав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та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ïдким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густим. 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повiльнiше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Позад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ус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стомленою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ходою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пробирався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речового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мiшка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iнколи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виглядала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маленька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голiвка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переляканi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очi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хмурились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жаху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Зупинились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зiбрались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до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гурту.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Як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ваше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товаришу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?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Сидить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смирно.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вам,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мабуть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прийшло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?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пожартував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хтось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А мене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взагал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тварини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люблять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усмiхнувся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партизан.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дiйшли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шосе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За ним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стояв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рiдкий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невигорiлий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Вже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давно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зайшло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сонце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та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навколо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видно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далекоï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заграви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лiсових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пожеж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Фашисти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як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охороняли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шосе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нiяк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не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чекали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вигорiлого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можуть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з'явитись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партизани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вiдкрили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стрiлянину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лише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тодi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коли 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ввiрвались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ïхнi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траншеï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Швидко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замовкли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ворожi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кулемети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Раптом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упав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обочин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шосейноï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дороги.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вами? — крикнув я,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дбiгаючи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нього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У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дповiдь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тiльки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приглушений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стогiн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За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якусь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хвилину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ми перенесли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пораненого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Зупинилися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молодому негустому дубняку.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важко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дихав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стогнав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Треба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перев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'язати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йому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рану.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Вiн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лежав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боцi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зiгнувшись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з-за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спини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речового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мiшка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виглядала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маленька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голiвка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здивованими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оченятами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дивилась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живий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зелений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лiс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Пораючись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важко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пораненого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забули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про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Нараз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партизан широко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дкрив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очi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Випуст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...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прошепотiв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вiн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— Хай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жить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Ми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зрозум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Я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обережно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витяг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шка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козенятко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широко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дкритими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очима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дивився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маленьку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покiрну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тваринку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Коли 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поставив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тоненькi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тремтячi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нiжки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пустив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рук,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ще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якусь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хвилину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стояло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нерухомо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  <w:t xml:space="preserve">— </w:t>
      </w:r>
      <w:proofErr w:type="spellStart"/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—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ледве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чутно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прошепотiв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партизан.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Козенятко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наче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льки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чекало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цього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наказу.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Воно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враз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рвалося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мiсця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стрибнуло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раз-другий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мов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легке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полум'я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погасло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серед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кущiв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br/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Усл</w:t>
      </w:r>
      <w:proofErr w:type="gram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i</w:t>
      </w:r>
      <w:proofErr w:type="gram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д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йому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немигаючим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поглядом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широко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вiдкритих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очей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назавжди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задивився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наш хороший друг, наш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незабутнiй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товариш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,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старий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бувалий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 xml:space="preserve"> партизан </w:t>
      </w:r>
      <w:proofErr w:type="spellStart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Токар</w:t>
      </w:r>
      <w:proofErr w:type="spellEnd"/>
      <w:r w:rsidR="00851A4C" w:rsidRPr="00851A4C"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eastAsia="ru-RU"/>
        </w:rPr>
        <w:t>.</w:t>
      </w:r>
      <w:r w:rsidR="00851A4C" w:rsidRPr="00613A58">
        <w:rPr>
          <w:rFonts w:ascii="Times New Roman" w:hAnsi="Times New Roman" w:cs="Times New Roman"/>
          <w:sz w:val="28"/>
          <w:szCs w:val="28"/>
        </w:rPr>
        <w:br/>
        <w:t xml:space="preserve">Тест для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читацьких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br/>
      </w:r>
      <w:r w:rsidR="00851A4C" w:rsidRPr="00613A5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не пропускали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фашистів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>:</w:t>
      </w:r>
      <w:r w:rsidR="00851A4C" w:rsidRPr="00613A58">
        <w:rPr>
          <w:rFonts w:ascii="Times New Roman" w:hAnsi="Times New Roman" w:cs="Times New Roman"/>
          <w:sz w:val="28"/>
          <w:szCs w:val="28"/>
        </w:rPr>
        <w:br/>
        <w:t xml:space="preserve">а) у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;                                  в) у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>;</w:t>
      </w:r>
      <w:r w:rsidR="00851A4C"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gramStart"/>
      <w:r w:rsidR="00851A4C" w:rsidRPr="00613A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1A4C" w:rsidRPr="00613A58">
        <w:rPr>
          <w:rFonts w:ascii="Times New Roman" w:hAnsi="Times New Roman" w:cs="Times New Roman"/>
          <w:sz w:val="28"/>
          <w:szCs w:val="28"/>
        </w:rPr>
        <w:t xml:space="preserve"> село;                               г) на </w:t>
      </w:r>
      <w:proofErr w:type="spellStart"/>
      <w:r w:rsidR="00851A4C" w:rsidRPr="00613A58">
        <w:rPr>
          <w:rFonts w:ascii="Times New Roman" w:hAnsi="Times New Roman" w:cs="Times New Roman"/>
          <w:sz w:val="28"/>
          <w:szCs w:val="28"/>
        </w:rPr>
        <w:t>залізницю</w:t>
      </w:r>
      <w:proofErr w:type="spellEnd"/>
      <w:r w:rsidR="00851A4C" w:rsidRPr="00613A58">
        <w:rPr>
          <w:rFonts w:ascii="Times New Roman" w:hAnsi="Times New Roman" w:cs="Times New Roman"/>
          <w:sz w:val="28"/>
          <w:szCs w:val="28"/>
        </w:rPr>
        <w:t>.</w:t>
      </w:r>
      <w:r w:rsidR="00851A4C" w:rsidRPr="00613A58">
        <w:rPr>
          <w:rFonts w:ascii="Times New Roman" w:hAnsi="Times New Roman" w:cs="Times New Roman"/>
          <w:sz w:val="28"/>
          <w:szCs w:val="28"/>
        </w:rPr>
        <w:br/>
      </w:r>
      <w:r w:rsidR="00851A4C" w:rsidRPr="00613A58">
        <w:rPr>
          <w:rFonts w:ascii="Times New Roman" w:hAnsi="Times New Roman" w:cs="Times New Roman"/>
          <w:sz w:val="28"/>
          <w:szCs w:val="28"/>
        </w:rPr>
        <w:br/>
      </w:r>
    </w:p>
    <w:p w:rsidR="00851A4C" w:rsidRPr="00613A58" w:rsidRDefault="00851A4C" w:rsidP="0061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4D9"/>
          <w:lang w:val="uk-UA" w:eastAsia="ru-RU"/>
        </w:rPr>
      </w:pPr>
      <w:r w:rsidRPr="00613A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3A58">
        <w:rPr>
          <w:rFonts w:ascii="Times New Roman" w:hAnsi="Times New Roman" w:cs="Times New Roman"/>
          <w:sz w:val="28"/>
          <w:szCs w:val="28"/>
        </w:rPr>
        <w:t>ідійшовши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до Токаря: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стрибало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сумовито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дивилося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просило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в партизан;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г) тихенько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задрімало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.</w:t>
      </w:r>
      <w:r w:rsidRPr="00613A58">
        <w:rPr>
          <w:rFonts w:ascii="Times New Roman" w:hAnsi="Times New Roman" w:cs="Times New Roman"/>
          <w:sz w:val="28"/>
          <w:szCs w:val="28"/>
        </w:rPr>
        <w:br/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13A5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притулок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болоті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: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насувався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на болото;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фашисти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бомбити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болото;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козенятко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г) на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болоті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.</w:t>
      </w:r>
      <w:r w:rsidRPr="00613A58">
        <w:rPr>
          <w:rFonts w:ascii="Times New Roman" w:hAnsi="Times New Roman" w:cs="Times New Roman"/>
          <w:sz w:val="28"/>
          <w:szCs w:val="28"/>
        </w:rPr>
        <w:br/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пробігти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вигорілий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: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закуталися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брезентові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плащі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викупалися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багнюці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>в) облили себе водою;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одягнули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марлеві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A58">
        <w:rPr>
          <w:rFonts w:ascii="Times New Roman" w:hAnsi="Times New Roman" w:cs="Times New Roman"/>
          <w:sz w:val="28"/>
          <w:szCs w:val="28"/>
        </w:rPr>
        <w:t>пов'язки</w:t>
      </w:r>
      <w:proofErr w:type="spellEnd"/>
      <w:proofErr w:type="gramEnd"/>
      <w:r w:rsidRPr="00613A58">
        <w:rPr>
          <w:rFonts w:ascii="Times New Roman" w:hAnsi="Times New Roman" w:cs="Times New Roman"/>
          <w:sz w:val="28"/>
          <w:szCs w:val="28"/>
        </w:rPr>
        <w:t>.</w:t>
      </w:r>
      <w:r w:rsidRPr="00613A58">
        <w:rPr>
          <w:rFonts w:ascii="Times New Roman" w:hAnsi="Times New Roman" w:cs="Times New Roman"/>
          <w:sz w:val="28"/>
          <w:szCs w:val="28"/>
        </w:rPr>
        <w:br/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вчинком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: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;                                 в)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дотепність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кмі</w:t>
      </w:r>
      <w:proofErr w:type="gramStart"/>
      <w:r w:rsidRPr="00613A58">
        <w:rPr>
          <w:rFonts w:ascii="Times New Roman" w:hAnsi="Times New Roman" w:cs="Times New Roman"/>
          <w:sz w:val="28"/>
          <w:szCs w:val="28"/>
        </w:rPr>
        <w:t>тлив</w:t>
      </w:r>
      <w:proofErr w:type="gramEnd"/>
      <w:r w:rsidRPr="00613A58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;                           г)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.</w:t>
      </w:r>
      <w:r w:rsidRPr="00613A58">
        <w:rPr>
          <w:rFonts w:ascii="Times New Roman" w:hAnsi="Times New Roman" w:cs="Times New Roman"/>
          <w:sz w:val="28"/>
          <w:szCs w:val="28"/>
        </w:rPr>
        <w:br/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6. Тип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тексту: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роздум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;</w:t>
      </w:r>
      <w:r w:rsidRPr="00613A58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58">
        <w:rPr>
          <w:rFonts w:ascii="Times New Roman" w:hAnsi="Times New Roman" w:cs="Times New Roman"/>
          <w:sz w:val="28"/>
          <w:szCs w:val="28"/>
        </w:rPr>
        <w:t>роздуму</w:t>
      </w:r>
      <w:proofErr w:type="spellEnd"/>
      <w:r w:rsidRPr="00613A58">
        <w:rPr>
          <w:rFonts w:ascii="Times New Roman" w:hAnsi="Times New Roman" w:cs="Times New Roman"/>
          <w:sz w:val="28"/>
          <w:szCs w:val="28"/>
        </w:rPr>
        <w:t>.</w:t>
      </w:r>
    </w:p>
    <w:p w:rsidR="00851A4C" w:rsidRPr="00613A58" w:rsidRDefault="00851A4C" w:rsidP="00851A4C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13A58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1" descr="Up">
              <a:hlinkClick xmlns:a="http://schemas.openxmlformats.org/drawingml/2006/main" r:id="rId4" tooltip="&quot;В раздел выш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">
                      <a:hlinkClick r:id="rId4" tooltip="&quot;В раздел выш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4C" w:rsidRPr="00851A4C" w:rsidRDefault="00851A4C" w:rsidP="00851A4C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51A4C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2" descr="Top">
              <a:hlinkClick xmlns:a="http://schemas.openxmlformats.org/drawingml/2006/main" r:id="rId6" tooltip="&quot;В начало стран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>
                      <a:hlinkClick r:id="rId6" tooltip="&quot;В начало стран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4C" w:rsidRPr="00851A4C" w:rsidRDefault="00851A4C" w:rsidP="00851A4C">
      <w:pPr>
        <w:pStyle w:val="a6"/>
        <w:shd w:val="clear" w:color="auto" w:fill="FFFFFF"/>
        <w:spacing w:after="240" w:afterAutospacing="0"/>
        <w:rPr>
          <w:smallCaps/>
          <w:sz w:val="28"/>
          <w:szCs w:val="28"/>
        </w:rPr>
      </w:pPr>
    </w:p>
    <w:p w:rsidR="00851A4C" w:rsidRPr="00851A4C" w:rsidRDefault="00851A4C" w:rsidP="00851A4C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51A4C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Down">
              <a:hlinkClick xmlns:a="http://schemas.openxmlformats.org/drawingml/2006/main" r:id="rId7" tooltip="&quot;В конец стран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>
                      <a:hlinkClick r:id="rId7" tooltip="&quot;В конец стран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4C" w:rsidRPr="00851A4C" w:rsidRDefault="00851A4C" w:rsidP="00851A4C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51A4C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+Marker">
              <a:hlinkClick xmlns:a="http://schemas.openxmlformats.org/drawingml/2006/main" r:id="rId8" tooltip="&quot;Запомнить позицию стран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+Marker">
                      <a:hlinkClick r:id="rId8" tooltip="&quot;Запомнить позицию стран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4C" w:rsidRPr="00851A4C" w:rsidRDefault="00851A4C" w:rsidP="00851A4C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51A4C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Marker">
              <a:hlinkClick xmlns:a="http://schemas.openxmlformats.org/drawingml/2006/main" r:id="rId9" tooltip="&quot;Перейти к запомненной ранее пози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er">
                      <a:hlinkClick r:id="rId9" tooltip="&quot;Перейти к запомненной ранее пози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4C" w:rsidRPr="00851A4C" w:rsidRDefault="00851A4C" w:rsidP="00851A4C">
      <w:pPr>
        <w:spacing w:after="0" w:line="240" w:lineRule="auto"/>
        <w:jc w:val="right"/>
        <w:rPr>
          <w:rFonts w:ascii="Calibri" w:eastAsia="Times New Roman" w:hAnsi="Calibri" w:cs="Calibri"/>
          <w:smallCaps/>
          <w:color w:val="473508"/>
          <w:lang w:eastAsia="ru-RU"/>
        </w:rPr>
      </w:pPr>
      <w:r>
        <w:rPr>
          <w:rFonts w:ascii="Calibri" w:eastAsia="Times New Roman" w:hAnsi="Calibri" w:cs="Calibri"/>
          <w:smallCaps/>
          <w:noProof/>
          <w:color w:val="473508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-Marker">
              <a:hlinkClick xmlns:a="http://schemas.openxmlformats.org/drawingml/2006/main" r:id="rId8" tooltip="&quot;Забыть позицию стран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Marker">
                      <a:hlinkClick r:id="rId8" tooltip="&quot;Забыть позицию стран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5" w:rsidRDefault="00613A58"/>
    <w:sectPr w:rsidR="00B80CD5" w:rsidSect="00D9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4C"/>
    <w:rsid w:val="002A2DA7"/>
    <w:rsid w:val="00613A58"/>
    <w:rsid w:val="00851A4C"/>
    <w:rsid w:val="00BC4D01"/>
    <w:rsid w:val="00D9750D"/>
    <w:rsid w:val="00DB13C8"/>
    <w:rsid w:val="00DF10E4"/>
    <w:rsid w:val="00F6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D"/>
  </w:style>
  <w:style w:type="paragraph" w:styleId="2">
    <w:name w:val="heading 2"/>
    <w:basedOn w:val="a"/>
    <w:link w:val="20"/>
    <w:uiPriority w:val="9"/>
    <w:qFormat/>
    <w:rsid w:val="0085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A4C"/>
    <w:rPr>
      <w:color w:val="0000FF"/>
      <w:u w:val="single"/>
    </w:rPr>
  </w:style>
  <w:style w:type="paragraph" w:customStyle="1" w:styleId="whatnext">
    <w:name w:val="whatnext"/>
    <w:basedOn w:val="a"/>
    <w:rsid w:val="0085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102">
          <w:marLeft w:val="0"/>
          <w:marRight w:val="0"/>
          <w:marTop w:val="0"/>
          <w:marBottom w:val="0"/>
          <w:divBdr>
            <w:top w:val="single" w:sz="6" w:space="0" w:color="473508"/>
            <w:left w:val="single" w:sz="6" w:space="0" w:color="473508"/>
            <w:bottom w:val="single" w:sz="6" w:space="0" w:color="473508"/>
            <w:right w:val="none" w:sz="0" w:space="0" w:color="auto"/>
          </w:divBdr>
          <w:divsChild>
            <w:div w:id="12282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isto.kiev.ua/UKR/BOOK/ZBANACKY/izzbirkiopovidankrilatiyIII.d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.misto.kiev.ua/UKR/BOOK/ZBANACKY/izzbirkiopovidankrilatiyIII.dhtml#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misto.kiev.ua/UKR/BOOK/ZBANACKY/izzbirkiopovidankrilatiyIII.dhtml#to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lib.misto.kiev.ua/UKR/BOOK/ZBANACKY/" TargetMode="External"/><Relationship Id="rId9" Type="http://schemas.openxmlformats.org/officeDocument/2006/relationships/hyperlink" Target="https://lib.misto.kiev.ua/UKR/BOOK/ZBANACKY/izzbirkiopovidankrilatiyIII.dhtml#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2020-04-21T06:16:00Z</dcterms:created>
  <dcterms:modified xsi:type="dcterms:W3CDTF">2020-04-23T08:07:00Z</dcterms:modified>
</cp:coreProperties>
</file>