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5" w:rsidRPr="00656FEC" w:rsidRDefault="003C6D71" w:rsidP="00656FEC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3C6D71">
        <w:rPr>
          <w:noProof/>
        </w:rPr>
      </w:r>
      <w:r w:rsidRPr="003C6D71">
        <w:rPr>
          <w:noProof/>
        </w:rPr>
        <w:pict>
          <v:group id="Группа 1" o:spid="_x0000_s1026" style="width:351pt;height:185.05pt;mso-position-horizontal-relative:char;mso-position-vertical-relative:line" coordsize="44577,23501">
            <v:rect id="Прямоугольник 2" o:spid="_x0000_s1027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28" style="position:absolute;left:10886;top:9013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29" style="position:absolute;left:26250;top:9063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0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1" style="position:absolute;left:4114;top:10922;width:3681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8F19BA" w:rsidRPr="00D87693" w:rsidRDefault="008F19BA" w:rsidP="00DC1E70">
                    <w:pPr>
                      <w:rPr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32" style="position:absolute;left:30105;top:10922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/>
                </w:txbxContent>
              </v:textbox>
            </v:rect>
            <v:rect id="Rectangle 22" o:spid="_x0000_s1033" style="position:absolute;left:7994;top:12839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34" style="position:absolute;left:21113;top:12632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35" style="position:absolute;left:31457;top:12674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36" style="position:absolute;left:927;top:14677;width:40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8F19BA" w:rsidRPr="00D87693" w:rsidRDefault="008F19BA" w:rsidP="00DC1E70">
                    <w:pPr>
                      <w:rPr>
                        <w:lang w:val="uk-UA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37" style="position:absolute;left:4508;top:17297;width:45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38" style="position:absolute;left:4965;top:1467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  <w:proofErr w:type="spellEnd"/>
                  </w:p>
                </w:txbxContent>
              </v:textbox>
            </v:rect>
            <v:rect id="Rectangle 28" o:spid="_x0000_s1039" style="position:absolute;left:14484;top:14894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40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41" style="position:absolute;left:20643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sz w:val="28"/>
                        <w:szCs w:val="28"/>
                        <w:lang w:val="uk-UA"/>
                      </w:rPr>
                      <w:t>м.</w:t>
                    </w: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  <w:proofErr w:type="spellEnd"/>
                  </w:p>
                </w:txbxContent>
              </v:textbox>
            </v:rect>
            <v:rect id="Rectangle 32" o:spid="_x0000_s1042" style="position:absolute;left:27374;top:14894;width:534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43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8F19BA" w:rsidRDefault="008F19BA" w:rsidP="00DC1E70">
                    <w:proofErr w:type="spellStart"/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34" o:spid="_x0000_s1044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8F19BA" w:rsidRPr="00D87693" w:rsidRDefault="008F19BA" w:rsidP="00DC1E70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45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8F19BA" w:rsidRDefault="008F19BA" w:rsidP="00DC1E70"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Rectangle 40" o:spid="_x0000_s1046" style="position:absolute;left:953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47" style="position:absolute;left:10127;top:17074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8F19BA" w:rsidRDefault="008F19BA" w:rsidP="00DC1E70"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mail</w:t>
                    </w:r>
                    <w:proofErr w:type="gramEnd"/>
                    <w:r>
                      <w:rPr>
                        <w:sz w:val="28"/>
                        <w:szCs w:val="28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Rectangle 42" o:spid="_x0000_s1048" style="position:absolute;left:14471;top:17016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8F19BA" w:rsidRDefault="008F19BA" w:rsidP="00DC1E70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49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50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656FEC" w:rsidRDefault="00656FEC" w:rsidP="00194D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56FEC" w:rsidRDefault="000A0781" w:rsidP="00656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5C5386">
        <w:rPr>
          <w:sz w:val="28"/>
          <w:szCs w:val="28"/>
          <w:lang w:val="uk-UA"/>
        </w:rPr>
        <w:t>.02</w:t>
      </w:r>
      <w:r w:rsidR="00656FEC">
        <w:rPr>
          <w:sz w:val="28"/>
          <w:szCs w:val="28"/>
          <w:lang w:val="uk-UA"/>
        </w:rPr>
        <w:t>.2021</w:t>
      </w:r>
      <w:r w:rsidR="00A82ACF">
        <w:rPr>
          <w:sz w:val="28"/>
          <w:szCs w:val="28"/>
          <w:lang w:val="uk-UA"/>
        </w:rPr>
        <w:tab/>
      </w:r>
      <w:r w:rsidR="00A82ACF">
        <w:rPr>
          <w:sz w:val="28"/>
          <w:szCs w:val="28"/>
          <w:lang w:val="uk-UA"/>
        </w:rPr>
        <w:tab/>
      </w:r>
      <w:r w:rsidR="00A82ACF">
        <w:rPr>
          <w:sz w:val="28"/>
          <w:szCs w:val="28"/>
          <w:lang w:val="uk-UA"/>
        </w:rPr>
        <w:tab/>
      </w:r>
      <w:r w:rsidR="00A82ACF">
        <w:rPr>
          <w:sz w:val="28"/>
          <w:szCs w:val="28"/>
          <w:lang w:val="uk-UA"/>
        </w:rPr>
        <w:tab/>
        <w:t xml:space="preserve">     </w:t>
      </w:r>
      <w:r w:rsidR="00194D5C">
        <w:rPr>
          <w:sz w:val="28"/>
          <w:szCs w:val="28"/>
          <w:lang w:val="uk-UA"/>
        </w:rPr>
        <w:t xml:space="preserve">   </w:t>
      </w:r>
      <w:r w:rsidR="00A82ACF">
        <w:rPr>
          <w:sz w:val="28"/>
          <w:szCs w:val="28"/>
          <w:lang w:val="uk-UA"/>
        </w:rPr>
        <w:t>м. Харків</w:t>
      </w:r>
      <w:r w:rsidR="00A82ACF">
        <w:rPr>
          <w:sz w:val="28"/>
          <w:szCs w:val="28"/>
          <w:lang w:val="uk-UA"/>
        </w:rPr>
        <w:tab/>
      </w:r>
      <w:r w:rsidR="00A82ACF">
        <w:rPr>
          <w:sz w:val="28"/>
          <w:szCs w:val="28"/>
          <w:lang w:val="uk-UA"/>
        </w:rPr>
        <w:tab/>
      </w:r>
      <w:r w:rsidR="00A82ACF">
        <w:rPr>
          <w:sz w:val="28"/>
          <w:szCs w:val="28"/>
          <w:lang w:val="uk-UA"/>
        </w:rPr>
        <w:tab/>
        <w:t xml:space="preserve">      </w:t>
      </w:r>
      <w:r w:rsidR="00656FE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</w:t>
      </w:r>
      <w:r w:rsidR="00656FEC">
        <w:rPr>
          <w:sz w:val="28"/>
          <w:szCs w:val="28"/>
          <w:lang w:val="uk-UA"/>
        </w:rPr>
        <w:t xml:space="preserve"> </w:t>
      </w:r>
    </w:p>
    <w:p w:rsidR="00975431" w:rsidRDefault="00975431" w:rsidP="00975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навчання </w:t>
      </w:r>
      <w:bookmarkStart w:id="0" w:name="_GoBack"/>
      <w:bookmarkEnd w:id="0"/>
      <w:r w:rsidR="005C5386">
        <w:rPr>
          <w:sz w:val="28"/>
          <w:szCs w:val="28"/>
          <w:lang w:val="uk-UA"/>
        </w:rPr>
        <w:t xml:space="preserve">учнів </w:t>
      </w:r>
    </w:p>
    <w:p w:rsidR="005C5386" w:rsidRDefault="005C5386" w:rsidP="00975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початкових класів предмета</w:t>
      </w:r>
    </w:p>
    <w:p w:rsidR="00975431" w:rsidRDefault="00975431" w:rsidP="00975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C5386">
        <w:rPr>
          <w:sz w:val="28"/>
          <w:szCs w:val="28"/>
          <w:lang w:val="uk-UA"/>
        </w:rPr>
        <w:t>Трудове навчання</w:t>
      </w:r>
      <w:r>
        <w:rPr>
          <w:sz w:val="28"/>
          <w:szCs w:val="28"/>
          <w:lang w:val="uk-UA"/>
        </w:rPr>
        <w:t>»</w:t>
      </w:r>
    </w:p>
    <w:p w:rsidR="00975431" w:rsidRDefault="00975431" w:rsidP="00975431">
      <w:pPr>
        <w:rPr>
          <w:sz w:val="28"/>
          <w:szCs w:val="28"/>
          <w:lang w:val="uk-UA"/>
        </w:rPr>
      </w:pPr>
    </w:p>
    <w:p w:rsidR="00975431" w:rsidRPr="006C2FEB" w:rsidRDefault="00975431" w:rsidP="00975431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6C2FEB">
        <w:rPr>
          <w:rFonts w:eastAsiaTheme="minorHAnsi"/>
          <w:sz w:val="28"/>
          <w:szCs w:val="28"/>
          <w:lang w:val="uk-UA" w:eastAsia="en-US"/>
        </w:rPr>
        <w:t xml:space="preserve">        Згідно плану ро</w:t>
      </w:r>
      <w:r>
        <w:rPr>
          <w:rFonts w:eastAsiaTheme="minorHAnsi"/>
          <w:sz w:val="28"/>
          <w:szCs w:val="28"/>
          <w:lang w:val="uk-UA" w:eastAsia="en-US"/>
        </w:rPr>
        <w:t>боти закладу освіти на 2020/2021</w:t>
      </w:r>
      <w:r w:rsidRPr="006C2FEB">
        <w:rPr>
          <w:rFonts w:eastAsiaTheme="minorHAnsi"/>
          <w:sz w:val="28"/>
          <w:szCs w:val="28"/>
          <w:lang w:val="uk-UA" w:eastAsia="en-US"/>
        </w:rPr>
        <w:t xml:space="preserve"> навчальний рік 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5C5386">
        <w:rPr>
          <w:rFonts w:eastAsiaTheme="minorHAnsi"/>
          <w:sz w:val="28"/>
          <w:szCs w:val="28"/>
          <w:lang w:val="uk-UA" w:eastAsia="en-US"/>
        </w:rPr>
        <w:t>лютому</w:t>
      </w:r>
      <w:r>
        <w:rPr>
          <w:rFonts w:eastAsiaTheme="minorHAnsi"/>
          <w:sz w:val="28"/>
          <w:szCs w:val="28"/>
          <w:lang w:val="uk-UA" w:eastAsia="en-US"/>
        </w:rPr>
        <w:t xml:space="preserve"> 2021</w:t>
      </w:r>
      <w:r w:rsidRPr="006C2FEB">
        <w:rPr>
          <w:rFonts w:eastAsiaTheme="minorHAnsi"/>
          <w:sz w:val="28"/>
          <w:szCs w:val="28"/>
          <w:lang w:val="uk-UA" w:eastAsia="en-US"/>
        </w:rPr>
        <w:t xml:space="preserve"> року здійсню</w:t>
      </w:r>
      <w:r>
        <w:rPr>
          <w:rFonts w:eastAsiaTheme="minorHAnsi"/>
          <w:sz w:val="28"/>
          <w:szCs w:val="28"/>
          <w:lang w:val="uk-UA" w:eastAsia="en-US"/>
        </w:rPr>
        <w:t xml:space="preserve">валося вивчення стану навчання </w:t>
      </w:r>
      <w:r w:rsidR="005C5386">
        <w:rPr>
          <w:rFonts w:eastAsiaTheme="minorHAnsi"/>
          <w:sz w:val="28"/>
          <w:szCs w:val="28"/>
          <w:lang w:val="uk-UA" w:eastAsia="en-US"/>
        </w:rPr>
        <w:t xml:space="preserve">учнів початкових класів </w:t>
      </w:r>
      <w:r>
        <w:rPr>
          <w:sz w:val="28"/>
          <w:szCs w:val="28"/>
          <w:lang w:val="uk-UA"/>
        </w:rPr>
        <w:t>предмета «</w:t>
      </w:r>
      <w:r w:rsidR="005C5386">
        <w:rPr>
          <w:sz w:val="28"/>
          <w:szCs w:val="28"/>
          <w:lang w:val="uk-UA"/>
        </w:rPr>
        <w:t>Трудове навчання</w:t>
      </w:r>
      <w:r>
        <w:rPr>
          <w:sz w:val="28"/>
          <w:szCs w:val="28"/>
          <w:lang w:val="uk-UA"/>
        </w:rPr>
        <w:t xml:space="preserve">». </w:t>
      </w:r>
      <w:r w:rsidRPr="006C2FEB">
        <w:rPr>
          <w:rFonts w:eastAsiaTheme="minorHAnsi"/>
          <w:sz w:val="28"/>
          <w:szCs w:val="28"/>
          <w:lang w:val="uk-UA" w:eastAsia="en-US"/>
        </w:rPr>
        <w:t>З цією метою було проаналізовано:</w:t>
      </w:r>
    </w:p>
    <w:p w:rsidR="00975431" w:rsidRDefault="00975431" w:rsidP="009754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кількісно-якісний склад вчителів та рівень їх фахової підготовки;</w:t>
      </w:r>
    </w:p>
    <w:p w:rsidR="00975431" w:rsidRDefault="00975431" w:rsidP="009754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ведення ділової документації;</w:t>
      </w:r>
    </w:p>
    <w:p w:rsidR="00975431" w:rsidRPr="006C2FEB" w:rsidRDefault="00975431" w:rsidP="009754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навчальних програм;</w:t>
      </w:r>
    </w:p>
    <w:p w:rsidR="00975431" w:rsidRDefault="00975431" w:rsidP="00975431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правил безпеки життєдіяльності під час уроків.</w:t>
      </w:r>
    </w:p>
    <w:p w:rsidR="00975431" w:rsidRDefault="00975431" w:rsidP="00803FD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Викладання навчального предмета «</w:t>
      </w:r>
      <w:r w:rsidR="005C5386">
        <w:rPr>
          <w:sz w:val="28"/>
          <w:szCs w:val="28"/>
          <w:lang w:val="uk-UA"/>
        </w:rPr>
        <w:t>Трудове навчання</w:t>
      </w:r>
      <w:r>
        <w:rPr>
          <w:sz w:val="28"/>
          <w:szCs w:val="28"/>
          <w:lang w:val="uk-UA"/>
        </w:rPr>
        <w:t xml:space="preserve">» у початкових класах здійснюють класні керівники: </w:t>
      </w:r>
      <w:r w:rsidR="005C5386">
        <w:rPr>
          <w:sz w:val="28"/>
          <w:szCs w:val="28"/>
          <w:lang w:val="uk-UA"/>
        </w:rPr>
        <w:t xml:space="preserve">1-А </w:t>
      </w:r>
      <w:r w:rsidR="004E008E">
        <w:rPr>
          <w:sz w:val="28"/>
          <w:szCs w:val="28"/>
          <w:lang w:val="uk-UA"/>
        </w:rPr>
        <w:t xml:space="preserve">клас </w:t>
      </w:r>
      <w:r w:rsidR="005C5386">
        <w:rPr>
          <w:sz w:val="28"/>
          <w:szCs w:val="28"/>
          <w:lang w:val="uk-UA"/>
        </w:rPr>
        <w:t>– Воробйова Т.Г., спеціаліст другої категорії; 1-Б</w:t>
      </w:r>
      <w:r w:rsidR="004E008E">
        <w:rPr>
          <w:sz w:val="28"/>
          <w:szCs w:val="28"/>
          <w:lang w:val="uk-UA"/>
        </w:rPr>
        <w:t xml:space="preserve"> клас</w:t>
      </w:r>
      <w:r w:rsidR="005C5386">
        <w:rPr>
          <w:sz w:val="28"/>
          <w:szCs w:val="28"/>
          <w:lang w:val="uk-UA"/>
        </w:rPr>
        <w:t xml:space="preserve"> – </w:t>
      </w:r>
      <w:proofErr w:type="spellStart"/>
      <w:r w:rsidR="005C5386">
        <w:rPr>
          <w:sz w:val="28"/>
          <w:szCs w:val="28"/>
          <w:lang w:val="uk-UA"/>
        </w:rPr>
        <w:t>Рябіченко</w:t>
      </w:r>
      <w:proofErr w:type="spellEnd"/>
      <w:r w:rsidR="005C5386">
        <w:rPr>
          <w:sz w:val="28"/>
          <w:szCs w:val="28"/>
          <w:lang w:val="uk-UA"/>
        </w:rPr>
        <w:t xml:space="preserve"> О.І., спеціаліст вищої категорії, учитель-методист; 2-А </w:t>
      </w:r>
      <w:r w:rsidR="004E008E">
        <w:rPr>
          <w:sz w:val="28"/>
          <w:szCs w:val="28"/>
          <w:lang w:val="uk-UA"/>
        </w:rPr>
        <w:t xml:space="preserve">клас </w:t>
      </w:r>
      <w:r w:rsidR="005C5386">
        <w:rPr>
          <w:sz w:val="28"/>
          <w:szCs w:val="28"/>
          <w:lang w:val="uk-UA"/>
        </w:rPr>
        <w:t xml:space="preserve">– Смирнова Н.Л., спеціаліст вищої категорії; 2-Б </w:t>
      </w:r>
      <w:r w:rsidR="004E008E">
        <w:rPr>
          <w:sz w:val="28"/>
          <w:szCs w:val="28"/>
          <w:lang w:val="uk-UA"/>
        </w:rPr>
        <w:t xml:space="preserve">клас </w:t>
      </w:r>
      <w:r w:rsidR="005C5386">
        <w:rPr>
          <w:sz w:val="28"/>
          <w:szCs w:val="28"/>
          <w:lang w:val="uk-UA"/>
        </w:rPr>
        <w:t xml:space="preserve">– Грищенко Є.О., спеціаліст другої категорії; </w:t>
      </w:r>
      <w:r w:rsidR="004E008E">
        <w:rPr>
          <w:sz w:val="28"/>
          <w:szCs w:val="28"/>
          <w:lang w:val="uk-UA"/>
        </w:rPr>
        <w:t xml:space="preserve">3-А клас – </w:t>
      </w:r>
      <w:proofErr w:type="spellStart"/>
      <w:r w:rsidR="004E008E">
        <w:rPr>
          <w:sz w:val="28"/>
          <w:szCs w:val="28"/>
          <w:lang w:val="uk-UA"/>
        </w:rPr>
        <w:t>Дембовська</w:t>
      </w:r>
      <w:proofErr w:type="spellEnd"/>
      <w:r w:rsidR="004E008E">
        <w:rPr>
          <w:sz w:val="28"/>
          <w:szCs w:val="28"/>
          <w:lang w:val="uk-UA"/>
        </w:rPr>
        <w:t xml:space="preserve">  </w:t>
      </w:r>
      <w:r w:rsidR="00E025FD">
        <w:rPr>
          <w:sz w:val="28"/>
          <w:szCs w:val="28"/>
          <w:lang w:val="uk-UA"/>
        </w:rPr>
        <w:t xml:space="preserve">М.П., спеціаліст вищої категорії, учитель-методист; 3-Б клас – Павленко Т.А., учитель другої категорії; </w:t>
      </w:r>
      <w:r>
        <w:rPr>
          <w:sz w:val="28"/>
          <w:szCs w:val="28"/>
          <w:lang w:val="uk-UA"/>
        </w:rPr>
        <w:t xml:space="preserve">4-А – Наливайко Т.П., спеціаліст першої категорії, 4-Б – </w:t>
      </w:r>
      <w:proofErr w:type="spellStart"/>
      <w:r>
        <w:rPr>
          <w:sz w:val="28"/>
          <w:szCs w:val="28"/>
          <w:lang w:val="uk-UA"/>
        </w:rPr>
        <w:t>Островська</w:t>
      </w:r>
      <w:proofErr w:type="spellEnd"/>
      <w:r>
        <w:rPr>
          <w:sz w:val="28"/>
          <w:szCs w:val="28"/>
          <w:lang w:val="uk-UA"/>
        </w:rPr>
        <w:t xml:space="preserve"> Н.О., спеціаліст першої категорії.</w:t>
      </w:r>
    </w:p>
    <w:p w:rsidR="00130B1D" w:rsidRPr="002B79D9" w:rsidRDefault="005E65CB" w:rsidP="007B1936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1-3-х класів навчаються за Типовою освітньою програмою початкової освіти спеціальних закладів загальної середньої освіти для учнів 1-3-х класів з інтелектуальними порушеннями (наказ Міністерства освіти і науки України від 26.07.2018 № 816, наказ Міністерства освіти і науки </w:t>
      </w:r>
      <w:r>
        <w:rPr>
          <w:sz w:val="28"/>
          <w:szCs w:val="28"/>
          <w:lang w:val="uk-UA"/>
        </w:rPr>
        <w:lastRenderedPageBreak/>
        <w:t>України від 01.04.2020 № 467). Учні 4-х класів за Типовою освітньою програмою спеціальних закладів загальної середньої освіти І ступеня для дітей з особливими освітніми потребами (наказ Міністерства освіти і науки України від 25.06.2020 № 693)</w:t>
      </w:r>
      <w:r w:rsidR="00CE796F">
        <w:rPr>
          <w:sz w:val="28"/>
          <w:szCs w:val="28"/>
          <w:lang w:val="uk-UA"/>
        </w:rPr>
        <w:t>.</w:t>
      </w:r>
      <w:r w:rsidR="002B79D9" w:rsidRPr="002B79D9">
        <w:rPr>
          <w:rFonts w:eastAsia="Calibri"/>
          <w:lang w:val="uk-UA"/>
        </w:rPr>
        <w:t xml:space="preserve"> </w:t>
      </w:r>
      <w:r w:rsidR="002B79D9" w:rsidRPr="00BC18F2">
        <w:rPr>
          <w:rFonts w:eastAsia="Calibri"/>
          <w:sz w:val="28"/>
          <w:szCs w:val="28"/>
          <w:lang w:val="uk-UA"/>
        </w:rPr>
        <w:t>На вивчення з даного предмета відводиться 2 год</w:t>
      </w:r>
      <w:r w:rsidR="002B79D9" w:rsidRPr="002B79D9">
        <w:rPr>
          <w:rFonts w:eastAsia="Calibri"/>
          <w:sz w:val="28"/>
          <w:szCs w:val="28"/>
          <w:lang w:val="uk-UA"/>
        </w:rPr>
        <w:t xml:space="preserve">ини </w:t>
      </w:r>
      <w:r w:rsidR="002B79D9" w:rsidRPr="00BC18F2">
        <w:rPr>
          <w:rFonts w:eastAsia="Calibri"/>
          <w:sz w:val="28"/>
          <w:szCs w:val="28"/>
          <w:lang w:val="uk-UA"/>
        </w:rPr>
        <w:t xml:space="preserve"> на тиждень.</w:t>
      </w:r>
    </w:p>
    <w:p w:rsidR="00897A33" w:rsidRPr="00722A2F" w:rsidRDefault="00897A33" w:rsidP="00722A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97A33">
        <w:rPr>
          <w:bCs/>
          <w:sz w:val="28"/>
          <w:szCs w:val="28"/>
          <w:lang w:val="uk-UA"/>
        </w:rPr>
        <w:t xml:space="preserve">Метою «Трудового навчання» в початковій школі для дітей з порушеннями інтелектуального розвитку є формування і розвиток </w:t>
      </w:r>
      <w:r w:rsidRPr="00897A33">
        <w:rPr>
          <w:sz w:val="28"/>
          <w:szCs w:val="28"/>
          <w:lang w:val="uk-UA"/>
        </w:rPr>
        <w:t>загально</w:t>
      </w:r>
      <w:r w:rsidR="007B1936">
        <w:rPr>
          <w:sz w:val="28"/>
          <w:szCs w:val="28"/>
          <w:lang w:val="uk-UA"/>
        </w:rPr>
        <w:t xml:space="preserve"> </w:t>
      </w:r>
      <w:r w:rsidRPr="00897A33">
        <w:rPr>
          <w:sz w:val="28"/>
          <w:szCs w:val="28"/>
          <w:lang w:val="uk-UA"/>
        </w:rPr>
        <w:t xml:space="preserve">трудової </w:t>
      </w:r>
      <w:r w:rsidRPr="00897A33">
        <w:rPr>
          <w:bCs/>
          <w:sz w:val="28"/>
          <w:szCs w:val="28"/>
          <w:lang w:val="uk-UA"/>
        </w:rPr>
        <w:t>компетентності учнів, яка дає можливість їм вирішувати предметно-практичні та побутові задачі</w:t>
      </w:r>
      <w:r w:rsidRPr="00897A33">
        <w:rPr>
          <w:sz w:val="28"/>
          <w:szCs w:val="28"/>
          <w:lang w:val="uk-UA"/>
        </w:rPr>
        <w:t xml:space="preserve">, виконувати доступні види діяльності, </w:t>
      </w:r>
      <w:r>
        <w:rPr>
          <w:sz w:val="28"/>
          <w:szCs w:val="28"/>
          <w:lang w:val="uk-UA"/>
        </w:rPr>
        <w:t xml:space="preserve">які </w:t>
      </w:r>
      <w:r w:rsidRPr="00897A33">
        <w:rPr>
          <w:sz w:val="28"/>
          <w:szCs w:val="28"/>
          <w:lang w:val="uk-UA"/>
        </w:rPr>
        <w:t>пов’язані з найпоширенішими галузями народного господарства.</w:t>
      </w:r>
      <w:r w:rsidR="00722A2F">
        <w:rPr>
          <w:sz w:val="28"/>
          <w:szCs w:val="28"/>
          <w:lang w:val="uk-UA"/>
        </w:rPr>
        <w:t xml:space="preserve"> </w:t>
      </w:r>
      <w:r w:rsidR="00722A2F" w:rsidRPr="00722A2F">
        <w:rPr>
          <w:sz w:val="28"/>
          <w:szCs w:val="28"/>
          <w:lang w:val="uk-UA"/>
        </w:rPr>
        <w:t xml:space="preserve">Зміст технологічної освітньої галузі для дітей з порушеннями інтелектуального розвитку структурується за змістовими лініями: «Світ технологій», «Світ ремесел та декоративно-ужиткового мистецтва», «Основи конструювання»,  «Основи побуту». </w:t>
      </w:r>
    </w:p>
    <w:p w:rsidR="00004993" w:rsidRDefault="00021996" w:rsidP="00CA07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21996">
        <w:rPr>
          <w:sz w:val="28"/>
          <w:szCs w:val="28"/>
          <w:lang w:val="uk-UA"/>
        </w:rPr>
        <w:t>Під час вивчення системи роботи вчителів</w:t>
      </w:r>
      <w:r w:rsidR="007B1936">
        <w:rPr>
          <w:sz w:val="28"/>
          <w:szCs w:val="28"/>
          <w:lang w:val="uk-UA"/>
        </w:rPr>
        <w:t xml:space="preserve"> початкових класів</w:t>
      </w:r>
      <w:r w:rsidRPr="00021996">
        <w:rPr>
          <w:sz w:val="28"/>
          <w:szCs w:val="28"/>
          <w:lang w:val="uk-UA"/>
        </w:rPr>
        <w:t xml:space="preserve"> встановлено, що вони добре обізнані з сучасними вимогами до проведення уроків. Всі вчителі мають календарно-тематичне планування з предмету «Трудове навчання»</w:t>
      </w:r>
      <w:r w:rsidRPr="00021996">
        <w:t xml:space="preserve"> </w:t>
      </w:r>
      <w:r w:rsidRPr="00021996">
        <w:rPr>
          <w:sz w:val="28"/>
          <w:szCs w:val="28"/>
          <w:lang w:val="uk-UA"/>
        </w:rPr>
        <w:t>відповідно до діючих програм.</w:t>
      </w:r>
      <w:r w:rsidR="00CA0760">
        <w:rPr>
          <w:sz w:val="28"/>
          <w:szCs w:val="28"/>
          <w:lang w:val="uk-UA"/>
        </w:rPr>
        <w:t xml:space="preserve"> </w:t>
      </w:r>
      <w:proofErr w:type="spellStart"/>
      <w:r w:rsidR="00CA0760" w:rsidRPr="00CA0760">
        <w:rPr>
          <w:sz w:val="28"/>
          <w:szCs w:val="28"/>
        </w:rPr>
        <w:t>Поурочне</w:t>
      </w:r>
      <w:proofErr w:type="spellEnd"/>
      <w:r w:rsidR="00CA0760" w:rsidRPr="00CA0760">
        <w:rPr>
          <w:sz w:val="28"/>
          <w:szCs w:val="28"/>
        </w:rPr>
        <w:t xml:space="preserve"> </w:t>
      </w:r>
      <w:proofErr w:type="spellStart"/>
      <w:r w:rsidR="00CA0760" w:rsidRPr="00CA0760">
        <w:rPr>
          <w:sz w:val="28"/>
          <w:szCs w:val="28"/>
        </w:rPr>
        <w:t>планування</w:t>
      </w:r>
      <w:proofErr w:type="spellEnd"/>
      <w:r w:rsidR="00CA0760" w:rsidRPr="00CA0760">
        <w:rPr>
          <w:sz w:val="28"/>
          <w:szCs w:val="28"/>
        </w:rPr>
        <w:t xml:space="preserve"> </w:t>
      </w:r>
      <w:proofErr w:type="spellStart"/>
      <w:r w:rsidR="00CA0760" w:rsidRPr="00CA0760">
        <w:rPr>
          <w:sz w:val="28"/>
          <w:szCs w:val="28"/>
        </w:rPr>
        <w:t>ведеться</w:t>
      </w:r>
      <w:proofErr w:type="spellEnd"/>
      <w:r w:rsidR="00CA0760" w:rsidRPr="00CA0760">
        <w:rPr>
          <w:sz w:val="28"/>
          <w:szCs w:val="28"/>
        </w:rPr>
        <w:t xml:space="preserve"> </w:t>
      </w:r>
      <w:r w:rsidR="00CA0760">
        <w:rPr>
          <w:sz w:val="28"/>
          <w:szCs w:val="28"/>
          <w:lang w:val="uk-UA"/>
        </w:rPr>
        <w:t>з обов’язковим</w:t>
      </w:r>
      <w:r w:rsidR="00CA0760" w:rsidRPr="00CA0760">
        <w:rPr>
          <w:sz w:val="28"/>
          <w:szCs w:val="28"/>
        </w:rPr>
        <w:t xml:space="preserve"> </w:t>
      </w:r>
      <w:proofErr w:type="spellStart"/>
      <w:r w:rsidR="00CA0760" w:rsidRPr="00CA0760">
        <w:rPr>
          <w:sz w:val="28"/>
          <w:szCs w:val="28"/>
        </w:rPr>
        <w:t>корекційно-виховни</w:t>
      </w:r>
      <w:proofErr w:type="spellEnd"/>
      <w:r w:rsidR="00CA0760">
        <w:rPr>
          <w:sz w:val="28"/>
          <w:szCs w:val="28"/>
          <w:lang w:val="uk-UA"/>
        </w:rPr>
        <w:t>м</w:t>
      </w:r>
      <w:r w:rsidR="00CA0760" w:rsidRPr="00CA0760">
        <w:rPr>
          <w:sz w:val="28"/>
          <w:szCs w:val="28"/>
        </w:rPr>
        <w:t xml:space="preserve"> аспект</w:t>
      </w:r>
      <w:r w:rsidR="00CA0760">
        <w:rPr>
          <w:sz w:val="28"/>
          <w:szCs w:val="28"/>
          <w:lang w:val="uk-UA"/>
        </w:rPr>
        <w:t>ом у змі</w:t>
      </w:r>
      <w:proofErr w:type="gramStart"/>
      <w:r w:rsidR="00CA0760">
        <w:rPr>
          <w:sz w:val="28"/>
          <w:szCs w:val="28"/>
          <w:lang w:val="uk-UA"/>
        </w:rPr>
        <w:t>ст</w:t>
      </w:r>
      <w:proofErr w:type="gramEnd"/>
      <w:r w:rsidR="00CA0760">
        <w:rPr>
          <w:sz w:val="28"/>
          <w:szCs w:val="28"/>
          <w:lang w:val="uk-UA"/>
        </w:rPr>
        <w:t>і уроку</w:t>
      </w:r>
      <w:r w:rsidR="00CA0760" w:rsidRPr="00CA0760">
        <w:rPr>
          <w:sz w:val="28"/>
          <w:szCs w:val="28"/>
        </w:rPr>
        <w:t>.</w:t>
      </w:r>
      <w:r w:rsidR="00CA0760">
        <w:t xml:space="preserve"> </w:t>
      </w:r>
      <w:proofErr w:type="spellStart"/>
      <w:r w:rsidR="00693DFC" w:rsidRPr="00693DFC">
        <w:rPr>
          <w:sz w:val="28"/>
          <w:szCs w:val="28"/>
        </w:rPr>
        <w:t>Корекційно-розвиткові</w:t>
      </w:r>
      <w:proofErr w:type="spellEnd"/>
      <w:r w:rsidR="00693DFC" w:rsidRPr="00693DFC">
        <w:rPr>
          <w:sz w:val="28"/>
          <w:szCs w:val="28"/>
        </w:rPr>
        <w:t xml:space="preserve"> </w:t>
      </w:r>
      <w:proofErr w:type="spellStart"/>
      <w:r w:rsidR="00693DFC" w:rsidRPr="00693DFC">
        <w:rPr>
          <w:sz w:val="28"/>
          <w:szCs w:val="28"/>
        </w:rPr>
        <w:t>завдання</w:t>
      </w:r>
      <w:proofErr w:type="spellEnd"/>
      <w:r w:rsidR="00693DFC" w:rsidRPr="00693DFC">
        <w:rPr>
          <w:sz w:val="28"/>
          <w:szCs w:val="28"/>
        </w:rPr>
        <w:t xml:space="preserve"> </w:t>
      </w:r>
      <w:proofErr w:type="spellStart"/>
      <w:r w:rsidR="00693DFC" w:rsidRPr="00693DFC">
        <w:rPr>
          <w:sz w:val="28"/>
          <w:szCs w:val="28"/>
        </w:rPr>
        <w:t>спрямов</w:t>
      </w:r>
      <w:proofErr w:type="spellEnd"/>
      <w:r w:rsidR="00693DFC">
        <w:rPr>
          <w:sz w:val="28"/>
          <w:szCs w:val="28"/>
          <w:lang w:val="uk-UA"/>
        </w:rPr>
        <w:t>ані</w:t>
      </w:r>
      <w:r w:rsidR="00693DFC" w:rsidRPr="00693DFC">
        <w:rPr>
          <w:sz w:val="28"/>
          <w:szCs w:val="28"/>
        </w:rPr>
        <w:t xml:space="preserve"> на</w:t>
      </w:r>
      <w:r w:rsidR="00693DFC" w:rsidRPr="0005288C">
        <w:rPr>
          <w:sz w:val="28"/>
          <w:szCs w:val="28"/>
        </w:rPr>
        <w:t xml:space="preserve"> </w:t>
      </w:r>
      <w:proofErr w:type="gramStart"/>
      <w:r w:rsidR="00693DFC">
        <w:rPr>
          <w:sz w:val="28"/>
          <w:szCs w:val="28"/>
          <w:lang w:val="uk-UA"/>
        </w:rPr>
        <w:t>п</w:t>
      </w:r>
      <w:proofErr w:type="gramEnd"/>
      <w:r w:rsidR="00693DFC">
        <w:rPr>
          <w:sz w:val="28"/>
          <w:szCs w:val="28"/>
          <w:lang w:val="uk-UA"/>
        </w:rPr>
        <w:t>ізнавальний, мовленнєвий, сенсорний, особистісний розвиток дитини.</w:t>
      </w:r>
      <w:r w:rsidR="00C2732C">
        <w:rPr>
          <w:sz w:val="28"/>
          <w:szCs w:val="28"/>
          <w:lang w:val="uk-UA"/>
        </w:rPr>
        <w:t xml:space="preserve"> Н</w:t>
      </w:r>
      <w:proofErr w:type="spellStart"/>
      <w:r w:rsidR="0005288C" w:rsidRPr="0005288C">
        <w:rPr>
          <w:sz w:val="28"/>
          <w:szCs w:val="28"/>
        </w:rPr>
        <w:t>аочні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матеріали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виконані</w:t>
      </w:r>
      <w:proofErr w:type="spellEnd"/>
      <w:r w:rsidR="0005288C" w:rsidRPr="0005288C">
        <w:rPr>
          <w:sz w:val="28"/>
          <w:szCs w:val="28"/>
        </w:rPr>
        <w:t xml:space="preserve"> за </w:t>
      </w:r>
      <w:proofErr w:type="spellStart"/>
      <w:r w:rsidR="0005288C" w:rsidRPr="0005288C">
        <w:rPr>
          <w:sz w:val="28"/>
          <w:szCs w:val="28"/>
        </w:rPr>
        <w:t>допомогою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комп’ютерних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технологій</w:t>
      </w:r>
      <w:proofErr w:type="spellEnd"/>
      <w:r w:rsidR="0005288C" w:rsidRPr="0005288C">
        <w:rPr>
          <w:sz w:val="28"/>
          <w:szCs w:val="28"/>
        </w:rPr>
        <w:t xml:space="preserve">, в </w:t>
      </w:r>
      <w:proofErr w:type="spellStart"/>
      <w:r w:rsidR="0005288C" w:rsidRPr="0005288C">
        <w:rPr>
          <w:sz w:val="28"/>
          <w:szCs w:val="28"/>
        </w:rPr>
        <w:t>наявності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добірка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мультимедійних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презентацій</w:t>
      </w:r>
      <w:proofErr w:type="spellEnd"/>
      <w:r w:rsidR="0005288C" w:rsidRPr="0005288C">
        <w:rPr>
          <w:sz w:val="28"/>
          <w:szCs w:val="28"/>
        </w:rPr>
        <w:t xml:space="preserve"> для </w:t>
      </w:r>
      <w:proofErr w:type="spellStart"/>
      <w:r w:rsidR="0005288C" w:rsidRPr="0005288C">
        <w:rPr>
          <w:sz w:val="28"/>
          <w:szCs w:val="28"/>
        </w:rPr>
        <w:t>проведення</w:t>
      </w:r>
      <w:proofErr w:type="spellEnd"/>
      <w:r w:rsidR="0005288C" w:rsidRPr="0005288C">
        <w:rPr>
          <w:sz w:val="28"/>
          <w:szCs w:val="28"/>
        </w:rPr>
        <w:t xml:space="preserve"> </w:t>
      </w:r>
      <w:proofErr w:type="spellStart"/>
      <w:r w:rsidR="0005288C" w:rsidRPr="0005288C">
        <w:rPr>
          <w:sz w:val="28"/>
          <w:szCs w:val="28"/>
        </w:rPr>
        <w:t>уроків</w:t>
      </w:r>
      <w:proofErr w:type="spellEnd"/>
      <w:r w:rsidR="0005288C" w:rsidRPr="0005288C">
        <w:rPr>
          <w:sz w:val="28"/>
          <w:szCs w:val="28"/>
          <w:lang w:val="uk-UA"/>
        </w:rPr>
        <w:t>.</w:t>
      </w:r>
      <w:r w:rsidR="00CA0760" w:rsidRPr="0005288C">
        <w:rPr>
          <w:sz w:val="28"/>
          <w:szCs w:val="28"/>
        </w:rPr>
        <w:t> </w:t>
      </w:r>
    </w:p>
    <w:p w:rsidR="00021996" w:rsidRPr="0005288C" w:rsidRDefault="00004993" w:rsidP="00CA07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Перед початком практичних </w:t>
      </w:r>
      <w:r w:rsidR="004F07BD">
        <w:rPr>
          <w:sz w:val="28"/>
          <w:szCs w:val="28"/>
          <w:lang w:val="uk-UA"/>
        </w:rPr>
        <w:t xml:space="preserve">робіт учителі </w:t>
      </w:r>
      <w:r>
        <w:rPr>
          <w:sz w:val="28"/>
          <w:szCs w:val="28"/>
          <w:lang w:val="uk-UA"/>
        </w:rPr>
        <w:t>провод</w:t>
      </w:r>
      <w:r w:rsidR="004F07B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ть</w:t>
      </w:r>
      <w:r w:rsidR="004F0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повторення </w:t>
      </w:r>
      <w:r w:rsidR="00393635">
        <w:rPr>
          <w:rFonts w:eastAsia="Calibri"/>
          <w:bCs/>
          <w:color w:val="000000"/>
          <w:sz w:val="28"/>
          <w:szCs w:val="28"/>
          <w:lang w:val="uk-UA"/>
        </w:rPr>
        <w:t xml:space="preserve">техніки безпеки, </w:t>
      </w:r>
      <w:r w:rsidR="004F07BD" w:rsidRPr="0014607E">
        <w:rPr>
          <w:color w:val="000000"/>
          <w:sz w:val="28"/>
          <w:szCs w:val="28"/>
          <w:lang w:val="uk-UA"/>
        </w:rPr>
        <w:t xml:space="preserve">санітарно-гігієнічних </w:t>
      </w:r>
      <w:r>
        <w:rPr>
          <w:sz w:val="28"/>
          <w:szCs w:val="28"/>
          <w:lang w:val="uk-UA"/>
        </w:rPr>
        <w:t>правил</w:t>
      </w:r>
      <w:r w:rsidR="004F07BD" w:rsidRPr="00BB4505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="004F07BD">
        <w:rPr>
          <w:rFonts w:eastAsia="Calibri"/>
          <w:bCs/>
          <w:color w:val="000000"/>
          <w:sz w:val="28"/>
          <w:szCs w:val="28"/>
          <w:lang w:val="uk-UA"/>
        </w:rPr>
        <w:t>під час роботи з інструментами та приладдям</w:t>
      </w:r>
      <w:r w:rsidR="004F07BD">
        <w:rPr>
          <w:color w:val="000000"/>
          <w:sz w:val="28"/>
          <w:szCs w:val="28"/>
          <w:lang w:val="uk-UA"/>
        </w:rPr>
        <w:t>.</w:t>
      </w:r>
    </w:p>
    <w:p w:rsidR="00B4687B" w:rsidRPr="00021996" w:rsidRDefault="00897A33" w:rsidP="00B4687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Вчителі початкових класів </w:t>
      </w:r>
      <w:r w:rsidR="0049677F">
        <w:rPr>
          <w:bCs/>
          <w:sz w:val="28"/>
          <w:szCs w:val="28"/>
          <w:lang w:val="uk-UA"/>
        </w:rPr>
        <w:t xml:space="preserve">залучають учнів до різних видів трудової діяльності, формують вміння для створення виробу від творчого задуму до його втілення в готовий результат, навички раціонального ведення домашнього господарства, задоволення власних потреб, відповідальності за </w:t>
      </w:r>
      <w:r w:rsidR="0049677F">
        <w:rPr>
          <w:bCs/>
          <w:sz w:val="28"/>
          <w:szCs w:val="28"/>
          <w:lang w:val="uk-UA"/>
        </w:rPr>
        <w:lastRenderedPageBreak/>
        <w:t xml:space="preserve">результати власної діяльності. </w:t>
      </w:r>
      <w:r w:rsidR="00B4687B" w:rsidRPr="00544802">
        <w:rPr>
          <w:rFonts w:eastAsia="Calibri"/>
          <w:sz w:val="28"/>
          <w:szCs w:val="28"/>
          <w:lang w:val="uk-UA"/>
        </w:rPr>
        <w:t>Цікаво і змістовно виклада</w:t>
      </w:r>
      <w:r w:rsidR="00B4687B">
        <w:rPr>
          <w:rFonts w:eastAsia="Calibri"/>
          <w:sz w:val="28"/>
          <w:szCs w:val="28"/>
          <w:lang w:val="uk-UA"/>
        </w:rPr>
        <w:t>ють</w:t>
      </w:r>
      <w:r w:rsidR="00B4687B" w:rsidRPr="00544802">
        <w:rPr>
          <w:rFonts w:eastAsia="Calibri"/>
          <w:sz w:val="28"/>
          <w:szCs w:val="28"/>
          <w:lang w:val="uk-UA"/>
        </w:rPr>
        <w:t xml:space="preserve"> теоретичний матеріал, уміло демонструючи трудові операційні прийоми, власним ставленням до праці заохочу</w:t>
      </w:r>
      <w:r w:rsidR="00B4687B">
        <w:rPr>
          <w:rFonts w:eastAsia="Calibri"/>
          <w:sz w:val="28"/>
          <w:szCs w:val="28"/>
          <w:lang w:val="uk-UA"/>
        </w:rPr>
        <w:t>ють</w:t>
      </w:r>
      <w:r w:rsidR="00B4687B" w:rsidRPr="00544802">
        <w:rPr>
          <w:rFonts w:eastAsia="Calibri"/>
          <w:sz w:val="28"/>
          <w:szCs w:val="28"/>
          <w:lang w:val="uk-UA"/>
        </w:rPr>
        <w:t xml:space="preserve"> учнів, розвива</w:t>
      </w:r>
      <w:r w:rsidR="00B4687B">
        <w:rPr>
          <w:rFonts w:eastAsia="Calibri"/>
          <w:sz w:val="28"/>
          <w:szCs w:val="28"/>
          <w:lang w:val="uk-UA"/>
        </w:rPr>
        <w:t>ють</w:t>
      </w:r>
      <w:r w:rsidR="00B4687B" w:rsidRPr="00544802">
        <w:rPr>
          <w:rFonts w:eastAsia="Calibri"/>
          <w:sz w:val="28"/>
          <w:szCs w:val="28"/>
          <w:lang w:val="uk-UA"/>
        </w:rPr>
        <w:t xml:space="preserve"> їх творчість та ініціативу.</w:t>
      </w:r>
      <w:r w:rsidR="00B4687B" w:rsidRPr="00544802">
        <w:rPr>
          <w:rFonts w:eastAsia="Calibri"/>
          <w:lang w:val="uk-UA"/>
        </w:rPr>
        <w:t xml:space="preserve"> </w:t>
      </w:r>
    </w:p>
    <w:p w:rsidR="00B4687B" w:rsidRDefault="00326D4E" w:rsidP="00544802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 час роботи з природними матеріалами (листя, насіння, квіти, крупи) педагоги ф</w:t>
      </w:r>
      <w:r w:rsidR="0049677F">
        <w:rPr>
          <w:bCs/>
          <w:sz w:val="28"/>
          <w:szCs w:val="28"/>
          <w:lang w:val="uk-UA"/>
        </w:rPr>
        <w:t xml:space="preserve">ормують вміння ефективно </w:t>
      </w:r>
      <w:r>
        <w:rPr>
          <w:bCs/>
          <w:sz w:val="28"/>
          <w:szCs w:val="28"/>
          <w:lang w:val="uk-UA"/>
        </w:rPr>
        <w:t>їх використовувати</w:t>
      </w:r>
      <w:r w:rsidR="00021996">
        <w:rPr>
          <w:bCs/>
          <w:sz w:val="28"/>
          <w:szCs w:val="28"/>
          <w:lang w:val="uk-UA"/>
        </w:rPr>
        <w:t xml:space="preserve"> </w:t>
      </w:r>
      <w:r w:rsidR="0049677F">
        <w:rPr>
          <w:bCs/>
          <w:sz w:val="28"/>
          <w:szCs w:val="28"/>
          <w:lang w:val="uk-UA"/>
        </w:rPr>
        <w:t>з турботою про навколишнє середовище, створюють умови для практичного і творчого</w:t>
      </w:r>
      <w:r w:rsidR="006E6308">
        <w:rPr>
          <w:bCs/>
          <w:sz w:val="28"/>
          <w:szCs w:val="28"/>
          <w:lang w:val="uk-UA"/>
        </w:rPr>
        <w:t xml:space="preserve"> застосування традицій і сучасних ремесел.</w:t>
      </w:r>
      <w:r>
        <w:rPr>
          <w:bCs/>
          <w:sz w:val="28"/>
          <w:szCs w:val="28"/>
          <w:lang w:val="uk-UA"/>
        </w:rPr>
        <w:t xml:space="preserve"> </w:t>
      </w:r>
    </w:p>
    <w:p w:rsidR="006E6308" w:rsidRPr="00544802" w:rsidRDefault="00326D4E" w:rsidP="00544802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Найбільше часу приділяється роботі з пластиліном</w:t>
      </w:r>
      <w:r w:rsidR="00B4687B">
        <w:rPr>
          <w:bCs/>
          <w:sz w:val="28"/>
          <w:szCs w:val="28"/>
          <w:lang w:val="uk-UA"/>
        </w:rPr>
        <w:t xml:space="preserve"> та солоним тістом</w:t>
      </w:r>
      <w:r>
        <w:rPr>
          <w:bCs/>
          <w:sz w:val="28"/>
          <w:szCs w:val="28"/>
          <w:lang w:val="uk-UA"/>
        </w:rPr>
        <w:t>. Діти зацікавлені цим видом діяльності. Добре розвивається дрібна моторика рук.</w:t>
      </w:r>
    </w:p>
    <w:p w:rsidR="00B4687B" w:rsidRDefault="00B4687B" w:rsidP="0097543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4687B">
        <w:rPr>
          <w:sz w:val="28"/>
          <w:szCs w:val="28"/>
          <w:lang w:val="uk-UA"/>
        </w:rPr>
        <w:t>Робота з текстильним матеріалом (</w:t>
      </w:r>
      <w:r>
        <w:rPr>
          <w:sz w:val="28"/>
          <w:szCs w:val="28"/>
          <w:lang w:val="uk-UA"/>
        </w:rPr>
        <w:t>голка, нитка, ножиці</w:t>
      </w:r>
      <w:r w:rsidRPr="00B468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– є найскладнішою. Учні погано володіють навичками роботи з голкою та ниткою. Складнощі виникають під час виконання прямих стібків, заправляння нитки у вушко голки, вирізання ножицями матеріалу. </w:t>
      </w:r>
      <w:r w:rsidR="008F19BA">
        <w:rPr>
          <w:sz w:val="28"/>
          <w:szCs w:val="28"/>
          <w:lang w:val="uk-UA"/>
        </w:rPr>
        <w:t xml:space="preserve">Учні 1-Б потребують постійної допомоги та контролю вчителя, </w:t>
      </w:r>
      <w:r w:rsidR="005B03C7">
        <w:rPr>
          <w:sz w:val="28"/>
          <w:szCs w:val="28"/>
          <w:lang w:val="uk-UA"/>
        </w:rPr>
        <w:t>більша</w:t>
      </w:r>
      <w:r>
        <w:rPr>
          <w:sz w:val="28"/>
          <w:szCs w:val="28"/>
          <w:lang w:val="uk-UA"/>
        </w:rPr>
        <w:t xml:space="preserve"> частина дітей</w:t>
      </w:r>
      <w:r w:rsidR="008F19BA">
        <w:rPr>
          <w:sz w:val="28"/>
          <w:szCs w:val="28"/>
          <w:lang w:val="uk-UA"/>
        </w:rPr>
        <w:t xml:space="preserve"> неправильно добирають матеріали та інструменти при роботі з папером, не орієнтуються за </w:t>
      </w:r>
      <w:r w:rsidR="00AE7B53">
        <w:rPr>
          <w:sz w:val="28"/>
          <w:szCs w:val="28"/>
          <w:lang w:val="uk-UA"/>
        </w:rPr>
        <w:t>зразком при складанні аплікації, не дотримуються послідовності у виконанні роботи.</w:t>
      </w:r>
      <w:r w:rsidR="008F19BA">
        <w:rPr>
          <w:sz w:val="28"/>
          <w:szCs w:val="28"/>
          <w:lang w:val="uk-UA"/>
        </w:rPr>
        <w:t xml:space="preserve"> Учні 3-Б класу </w:t>
      </w:r>
      <w:proofErr w:type="spellStart"/>
      <w:r w:rsidR="003A1F42">
        <w:rPr>
          <w:sz w:val="28"/>
          <w:szCs w:val="28"/>
          <w:lang w:val="uk-UA"/>
        </w:rPr>
        <w:t>Салтанов</w:t>
      </w:r>
      <w:proofErr w:type="spellEnd"/>
      <w:r w:rsidR="003A1F42">
        <w:rPr>
          <w:sz w:val="28"/>
          <w:szCs w:val="28"/>
          <w:lang w:val="uk-UA"/>
        </w:rPr>
        <w:t xml:space="preserve"> Е., Гаркавий М., Виноградов К. </w:t>
      </w:r>
      <w:r w:rsidR="00F63B2D">
        <w:rPr>
          <w:sz w:val="28"/>
          <w:szCs w:val="28"/>
          <w:lang w:val="uk-UA"/>
        </w:rPr>
        <w:t xml:space="preserve">(класний керівник Павленко Т.А.) </w:t>
      </w:r>
      <w:r w:rsidR="003A1F42">
        <w:rPr>
          <w:sz w:val="28"/>
          <w:szCs w:val="28"/>
          <w:lang w:val="uk-UA"/>
        </w:rPr>
        <w:t xml:space="preserve">мають порушення соціальної взаємодії, дрібної моторики пальців рук та швидку втомлюваність, тому мають значні труднощі під час вивчення майже усіх тем. </w:t>
      </w:r>
    </w:p>
    <w:p w:rsidR="003B6380" w:rsidRDefault="003B6380" w:rsidP="00F63B2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Уроки за темою «Основи побуту» </w:t>
      </w:r>
      <w:r w:rsidRPr="003B6380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ють</w:t>
      </w:r>
      <w:r w:rsidRPr="003B6380">
        <w:rPr>
          <w:sz w:val="28"/>
          <w:szCs w:val="28"/>
          <w:lang w:val="uk-UA"/>
        </w:rPr>
        <w:t xml:space="preserve"> практичні навички організації власної життєдіяльності, розв’язувати практичні завдання у власному побуті, планувати та реалізовувати найпростіші трудові дії (організація робочого місця, догляд за рослинами, домашніми тваринами; приготування елементарних страв та сервірування столу; догляд за одягом та взуттям).</w:t>
      </w:r>
      <w:r w:rsidR="0006156D">
        <w:rPr>
          <w:sz w:val="28"/>
          <w:szCs w:val="28"/>
          <w:lang w:val="uk-UA"/>
        </w:rPr>
        <w:t xml:space="preserve"> Учні 2-Б класу </w:t>
      </w:r>
      <w:r w:rsidR="00F63B2D">
        <w:rPr>
          <w:sz w:val="28"/>
          <w:szCs w:val="28"/>
          <w:lang w:val="uk-UA"/>
        </w:rPr>
        <w:t xml:space="preserve">(класний керівник Грищенко Є.О.) </w:t>
      </w:r>
      <w:r w:rsidR="0006156D">
        <w:rPr>
          <w:sz w:val="28"/>
          <w:szCs w:val="28"/>
          <w:lang w:val="uk-UA"/>
        </w:rPr>
        <w:t xml:space="preserve">володіють або частково володіють культурно-гігієнічними навичками, самостійно готуються до уроків, складають за собою речі та іграшки. Складності мають </w:t>
      </w:r>
      <w:proofErr w:type="spellStart"/>
      <w:r w:rsidR="0006156D">
        <w:rPr>
          <w:sz w:val="28"/>
          <w:szCs w:val="28"/>
          <w:lang w:val="uk-UA"/>
        </w:rPr>
        <w:t>Будяков</w:t>
      </w:r>
      <w:proofErr w:type="spellEnd"/>
      <w:r w:rsidR="0006156D">
        <w:rPr>
          <w:sz w:val="28"/>
          <w:szCs w:val="28"/>
          <w:lang w:val="uk-UA"/>
        </w:rPr>
        <w:t xml:space="preserve"> А., </w:t>
      </w:r>
      <w:proofErr w:type="spellStart"/>
      <w:r w:rsidR="0006156D">
        <w:rPr>
          <w:sz w:val="28"/>
          <w:szCs w:val="28"/>
          <w:lang w:val="uk-UA"/>
        </w:rPr>
        <w:t>Шнайдер</w:t>
      </w:r>
      <w:proofErr w:type="spellEnd"/>
      <w:r w:rsidR="0006156D">
        <w:rPr>
          <w:sz w:val="28"/>
          <w:szCs w:val="28"/>
          <w:lang w:val="uk-UA"/>
        </w:rPr>
        <w:t xml:space="preserve"> А., </w:t>
      </w:r>
      <w:proofErr w:type="spellStart"/>
      <w:r w:rsidR="0006156D">
        <w:rPr>
          <w:sz w:val="28"/>
          <w:szCs w:val="28"/>
          <w:lang w:val="uk-UA"/>
        </w:rPr>
        <w:t>Щепилов</w:t>
      </w:r>
      <w:proofErr w:type="spellEnd"/>
      <w:r w:rsidR="0006156D">
        <w:rPr>
          <w:sz w:val="28"/>
          <w:szCs w:val="28"/>
          <w:lang w:val="uk-UA"/>
        </w:rPr>
        <w:t xml:space="preserve"> Д.,</w:t>
      </w:r>
      <w:r w:rsidR="00F63B2D">
        <w:rPr>
          <w:sz w:val="28"/>
          <w:szCs w:val="28"/>
          <w:lang w:val="uk-UA"/>
        </w:rPr>
        <w:t xml:space="preserve"> </w:t>
      </w:r>
      <w:r w:rsidR="0006156D">
        <w:rPr>
          <w:sz w:val="28"/>
          <w:szCs w:val="28"/>
          <w:lang w:val="uk-UA"/>
        </w:rPr>
        <w:t>Яно К.</w:t>
      </w:r>
    </w:p>
    <w:p w:rsidR="00827A80" w:rsidRPr="00852BB4" w:rsidRDefault="00852BB4" w:rsidP="00852BB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2BB4">
        <w:rPr>
          <w:color w:val="000000"/>
          <w:sz w:val="28"/>
          <w:szCs w:val="28"/>
        </w:rPr>
        <w:lastRenderedPageBreak/>
        <w:t xml:space="preserve">В </w:t>
      </w:r>
      <w:r w:rsidR="00F63B2D">
        <w:rPr>
          <w:color w:val="000000"/>
          <w:sz w:val="28"/>
          <w:szCs w:val="28"/>
          <w:lang w:val="uk-UA"/>
        </w:rPr>
        <w:t xml:space="preserve">класних </w:t>
      </w:r>
      <w:proofErr w:type="spellStart"/>
      <w:r w:rsidRPr="00852BB4">
        <w:rPr>
          <w:color w:val="000000"/>
          <w:sz w:val="28"/>
          <w:szCs w:val="28"/>
        </w:rPr>
        <w:t>кабінетах</w:t>
      </w:r>
      <w:proofErr w:type="spellEnd"/>
      <w:r w:rsidRPr="00852BB4">
        <w:rPr>
          <w:color w:val="000000"/>
          <w:sz w:val="28"/>
          <w:szCs w:val="28"/>
        </w:rPr>
        <w:t xml:space="preserve"> </w:t>
      </w:r>
      <w:proofErr w:type="spellStart"/>
      <w:r w:rsidRPr="00852BB4">
        <w:rPr>
          <w:color w:val="000000"/>
          <w:sz w:val="28"/>
          <w:szCs w:val="28"/>
        </w:rPr>
        <w:t>діють</w:t>
      </w:r>
      <w:proofErr w:type="spellEnd"/>
      <w:r w:rsidRPr="00852BB4">
        <w:rPr>
          <w:color w:val="000000"/>
          <w:sz w:val="28"/>
          <w:szCs w:val="28"/>
        </w:rPr>
        <w:t xml:space="preserve"> </w:t>
      </w:r>
      <w:proofErr w:type="spellStart"/>
      <w:r w:rsidRPr="00852BB4">
        <w:rPr>
          <w:color w:val="000000"/>
          <w:sz w:val="28"/>
          <w:szCs w:val="28"/>
        </w:rPr>
        <w:t>виставки</w:t>
      </w:r>
      <w:proofErr w:type="spellEnd"/>
      <w:r w:rsidRPr="00852BB4">
        <w:rPr>
          <w:color w:val="000000"/>
          <w:sz w:val="28"/>
          <w:szCs w:val="28"/>
        </w:rPr>
        <w:t xml:space="preserve"> </w:t>
      </w:r>
      <w:proofErr w:type="spellStart"/>
      <w:r w:rsidRPr="00852BB4">
        <w:rPr>
          <w:color w:val="000000"/>
          <w:sz w:val="28"/>
          <w:szCs w:val="28"/>
        </w:rPr>
        <w:t>творчих</w:t>
      </w:r>
      <w:proofErr w:type="spellEnd"/>
      <w:r w:rsidRPr="00852BB4">
        <w:rPr>
          <w:color w:val="000000"/>
          <w:sz w:val="28"/>
          <w:szCs w:val="28"/>
        </w:rPr>
        <w:t xml:space="preserve"> </w:t>
      </w:r>
      <w:proofErr w:type="spellStart"/>
      <w:r w:rsidRPr="00852BB4">
        <w:rPr>
          <w:color w:val="000000"/>
          <w:sz w:val="28"/>
          <w:szCs w:val="28"/>
        </w:rPr>
        <w:t>робіт</w:t>
      </w:r>
      <w:proofErr w:type="spellEnd"/>
      <w:r w:rsidRPr="00852BB4">
        <w:rPr>
          <w:color w:val="000000"/>
          <w:sz w:val="28"/>
          <w:szCs w:val="28"/>
        </w:rPr>
        <w:t xml:space="preserve"> </w:t>
      </w:r>
      <w:proofErr w:type="spellStart"/>
      <w:r w:rsidRPr="00852BB4">
        <w:rPr>
          <w:color w:val="000000"/>
          <w:sz w:val="28"/>
          <w:szCs w:val="28"/>
        </w:rPr>
        <w:t>молодших</w:t>
      </w:r>
      <w:proofErr w:type="spellEnd"/>
      <w:r w:rsidRPr="00852BB4">
        <w:rPr>
          <w:color w:val="000000"/>
          <w:sz w:val="28"/>
          <w:szCs w:val="28"/>
        </w:rPr>
        <w:t xml:space="preserve"> </w:t>
      </w:r>
      <w:proofErr w:type="spellStart"/>
      <w:r w:rsidRPr="00852BB4">
        <w:rPr>
          <w:color w:val="000000"/>
          <w:sz w:val="28"/>
          <w:szCs w:val="28"/>
        </w:rPr>
        <w:t>школярі</w:t>
      </w:r>
      <w:proofErr w:type="gramStart"/>
      <w:r w:rsidRPr="00852BB4"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>.</w:t>
      </w:r>
      <w:r w:rsidRPr="00852BB4">
        <w:rPr>
          <w:color w:val="000000"/>
          <w:sz w:val="28"/>
          <w:szCs w:val="28"/>
        </w:rPr>
        <w:t> </w:t>
      </w:r>
    </w:p>
    <w:p w:rsidR="008042CB" w:rsidRDefault="008042CB" w:rsidP="008042CB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8042CB">
        <w:rPr>
          <w:color w:val="000000"/>
          <w:sz w:val="28"/>
          <w:szCs w:val="28"/>
          <w:lang w:val="uk-UA"/>
        </w:rPr>
        <w:t>П</w:t>
      </w:r>
      <w:r w:rsidRPr="008042CB">
        <w:rPr>
          <w:color w:val="000000"/>
          <w:sz w:val="28"/>
          <w:szCs w:val="28"/>
        </w:rPr>
        <w:t xml:space="preserve">роте </w:t>
      </w:r>
      <w:proofErr w:type="spellStart"/>
      <w:r w:rsidRPr="008042CB">
        <w:rPr>
          <w:color w:val="000000"/>
          <w:sz w:val="28"/>
          <w:szCs w:val="28"/>
        </w:rPr>
        <w:t>під</w:t>
      </w:r>
      <w:proofErr w:type="spellEnd"/>
      <w:r w:rsidRPr="008042CB">
        <w:rPr>
          <w:color w:val="000000"/>
          <w:sz w:val="28"/>
          <w:szCs w:val="28"/>
        </w:rPr>
        <w:t xml:space="preserve"> час </w:t>
      </w:r>
      <w:proofErr w:type="spellStart"/>
      <w:r w:rsidRPr="008042CB">
        <w:rPr>
          <w:color w:val="000000"/>
          <w:sz w:val="28"/>
          <w:szCs w:val="28"/>
        </w:rPr>
        <w:t>відвідування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уроків</w:t>
      </w:r>
      <w:proofErr w:type="spellEnd"/>
      <w:r w:rsidRPr="008042CB">
        <w:rPr>
          <w:color w:val="000000"/>
          <w:sz w:val="28"/>
          <w:szCs w:val="28"/>
        </w:rPr>
        <w:t xml:space="preserve"> трудового </w:t>
      </w:r>
      <w:proofErr w:type="spellStart"/>
      <w:r w:rsidRPr="008042CB">
        <w:rPr>
          <w:color w:val="000000"/>
          <w:sz w:val="28"/>
          <w:szCs w:val="28"/>
        </w:rPr>
        <w:t>навчання</w:t>
      </w:r>
      <w:proofErr w:type="spellEnd"/>
      <w:r w:rsidRPr="008042CB">
        <w:rPr>
          <w:color w:val="000000"/>
          <w:sz w:val="28"/>
          <w:szCs w:val="28"/>
        </w:rPr>
        <w:t xml:space="preserve"> у </w:t>
      </w:r>
      <w:proofErr w:type="spellStart"/>
      <w:r w:rsidRPr="008042CB">
        <w:rPr>
          <w:color w:val="000000"/>
          <w:sz w:val="28"/>
          <w:szCs w:val="28"/>
        </w:rPr>
        <w:t>діяльності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вчителів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було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виявлено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також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і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недоліки</w:t>
      </w:r>
      <w:proofErr w:type="spellEnd"/>
      <w:r w:rsidRPr="008042CB">
        <w:rPr>
          <w:color w:val="000000"/>
          <w:sz w:val="28"/>
          <w:szCs w:val="28"/>
        </w:rPr>
        <w:t>:</w:t>
      </w:r>
    </w:p>
    <w:p w:rsidR="008042CB" w:rsidRPr="008042CB" w:rsidRDefault="008042CB" w:rsidP="008042CB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proofErr w:type="spellStart"/>
      <w:r w:rsidRPr="008042CB">
        <w:rPr>
          <w:color w:val="000000"/>
          <w:sz w:val="28"/>
          <w:szCs w:val="28"/>
        </w:rPr>
        <w:t>нераціональне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використання</w:t>
      </w:r>
      <w:proofErr w:type="spellEnd"/>
      <w:r w:rsidRPr="008042CB">
        <w:rPr>
          <w:color w:val="000000"/>
          <w:sz w:val="28"/>
          <w:szCs w:val="28"/>
        </w:rPr>
        <w:t xml:space="preserve"> часу на </w:t>
      </w:r>
      <w:proofErr w:type="spellStart"/>
      <w:r w:rsidRPr="008042CB">
        <w:rPr>
          <w:color w:val="000000"/>
          <w:sz w:val="28"/>
          <w:szCs w:val="28"/>
        </w:rPr>
        <w:t>уроці</w:t>
      </w:r>
      <w:proofErr w:type="spellEnd"/>
      <w:r w:rsidRPr="008042CB">
        <w:rPr>
          <w:color w:val="000000"/>
          <w:sz w:val="28"/>
          <w:szCs w:val="28"/>
        </w:rPr>
        <w:t xml:space="preserve"> – у </w:t>
      </w:r>
      <w:proofErr w:type="spellStart"/>
      <w:r w:rsidRPr="008042CB">
        <w:rPr>
          <w:color w:val="000000"/>
          <w:sz w:val="28"/>
          <w:szCs w:val="28"/>
        </w:rPr>
        <w:t>вчителів</w:t>
      </w:r>
      <w:proofErr w:type="spellEnd"/>
      <w:r w:rsidRPr="008042CB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  <w:lang w:val="uk-UA"/>
        </w:rPr>
        <w:t xml:space="preserve">завжди </w:t>
      </w:r>
      <w:proofErr w:type="spellStart"/>
      <w:r w:rsidRPr="008042CB">
        <w:rPr>
          <w:color w:val="000000"/>
          <w:sz w:val="28"/>
          <w:szCs w:val="28"/>
        </w:rPr>
        <w:t>вистачало</w:t>
      </w:r>
      <w:proofErr w:type="spellEnd"/>
      <w:r w:rsidRPr="008042CB">
        <w:rPr>
          <w:color w:val="000000"/>
          <w:sz w:val="28"/>
          <w:szCs w:val="28"/>
        </w:rPr>
        <w:t xml:space="preserve"> часу на </w:t>
      </w:r>
      <w:proofErr w:type="spellStart"/>
      <w:r w:rsidRPr="008042CB">
        <w:rPr>
          <w:color w:val="000000"/>
          <w:sz w:val="28"/>
          <w:szCs w:val="28"/>
        </w:rPr>
        <w:t>підведення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підсумків</w:t>
      </w:r>
      <w:proofErr w:type="spellEnd"/>
      <w:r w:rsidRPr="008042CB">
        <w:rPr>
          <w:color w:val="000000"/>
          <w:sz w:val="28"/>
          <w:szCs w:val="28"/>
        </w:rPr>
        <w:t xml:space="preserve"> уроку, </w:t>
      </w:r>
      <w:proofErr w:type="spellStart"/>
      <w:r w:rsidRPr="008042CB">
        <w:rPr>
          <w:color w:val="000000"/>
          <w:sz w:val="28"/>
          <w:szCs w:val="28"/>
        </w:rPr>
        <w:t>діти</w:t>
      </w:r>
      <w:proofErr w:type="spellEnd"/>
      <w:r w:rsidRPr="008042CB">
        <w:rPr>
          <w:color w:val="000000"/>
          <w:sz w:val="28"/>
          <w:szCs w:val="28"/>
        </w:rPr>
        <w:t xml:space="preserve"> не </w:t>
      </w:r>
      <w:proofErr w:type="spellStart"/>
      <w:r w:rsidRPr="008042CB">
        <w:rPr>
          <w:color w:val="000000"/>
          <w:sz w:val="28"/>
          <w:szCs w:val="28"/>
        </w:rPr>
        <w:t>встигали</w:t>
      </w:r>
      <w:proofErr w:type="spellEnd"/>
      <w:r w:rsidRPr="008042CB">
        <w:rPr>
          <w:color w:val="000000"/>
          <w:sz w:val="28"/>
          <w:szCs w:val="28"/>
        </w:rPr>
        <w:t xml:space="preserve"> </w:t>
      </w:r>
      <w:proofErr w:type="spellStart"/>
      <w:r w:rsidRPr="008042CB">
        <w:rPr>
          <w:color w:val="000000"/>
          <w:sz w:val="28"/>
          <w:szCs w:val="28"/>
        </w:rPr>
        <w:t>завершити</w:t>
      </w:r>
      <w:proofErr w:type="spellEnd"/>
      <w:r w:rsidRPr="008042CB">
        <w:rPr>
          <w:color w:val="000000"/>
          <w:sz w:val="28"/>
          <w:szCs w:val="28"/>
        </w:rPr>
        <w:t xml:space="preserve"> свою роботу;</w:t>
      </w:r>
    </w:p>
    <w:p w:rsidR="00975431" w:rsidRPr="009019F4" w:rsidRDefault="008042CB" w:rsidP="009019F4">
      <w:pPr>
        <w:spacing w:after="24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</w:rPr>
        <w:t>недостатн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Pr="008042CB">
        <w:rPr>
          <w:color w:val="000000"/>
          <w:sz w:val="28"/>
          <w:szCs w:val="28"/>
        </w:rPr>
        <w:t xml:space="preserve"> </w:t>
      </w:r>
      <w:r w:rsidR="009019F4">
        <w:rPr>
          <w:color w:val="000000"/>
          <w:sz w:val="28"/>
          <w:szCs w:val="28"/>
          <w:lang w:val="uk-UA"/>
        </w:rPr>
        <w:t xml:space="preserve">увага приділяється дотриманню етапів діяльності </w:t>
      </w:r>
      <w:r w:rsidR="0014607E">
        <w:rPr>
          <w:color w:val="000000"/>
          <w:sz w:val="28"/>
          <w:szCs w:val="28"/>
          <w:lang w:val="uk-UA"/>
        </w:rPr>
        <w:t xml:space="preserve">під час уроку </w:t>
      </w:r>
      <w:r w:rsidR="009019F4">
        <w:rPr>
          <w:color w:val="000000"/>
          <w:sz w:val="28"/>
          <w:szCs w:val="28"/>
          <w:lang w:val="uk-UA"/>
        </w:rPr>
        <w:t>(аналізу, плануванню, самоконтролю).</w:t>
      </w:r>
    </w:p>
    <w:p w:rsidR="00BC18F2" w:rsidRPr="003E6C06" w:rsidRDefault="00BC18F2" w:rsidP="00BC18F2">
      <w:pPr>
        <w:spacing w:line="360" w:lineRule="auto"/>
        <w:ind w:firstLine="840"/>
        <w:jc w:val="both"/>
        <w:rPr>
          <w:sz w:val="28"/>
          <w:szCs w:val="28"/>
          <w:lang w:val="uk-UA"/>
        </w:rPr>
      </w:pPr>
      <w:r w:rsidRPr="003E6C06">
        <w:rPr>
          <w:sz w:val="28"/>
          <w:szCs w:val="28"/>
          <w:lang w:val="uk-UA"/>
        </w:rPr>
        <w:t xml:space="preserve">На підставі вищезазначеного, </w:t>
      </w:r>
    </w:p>
    <w:p w:rsidR="00BC18F2" w:rsidRPr="003E6C06" w:rsidRDefault="00BC18F2" w:rsidP="00BC18F2">
      <w:pPr>
        <w:spacing w:line="480" w:lineRule="auto"/>
        <w:ind w:firstLine="851"/>
        <w:jc w:val="both"/>
        <w:rPr>
          <w:sz w:val="16"/>
          <w:szCs w:val="16"/>
          <w:lang w:val="uk-UA"/>
        </w:rPr>
      </w:pPr>
    </w:p>
    <w:p w:rsidR="00BC18F2" w:rsidRPr="003E6C06" w:rsidRDefault="00BC18F2" w:rsidP="00BC18F2">
      <w:pPr>
        <w:spacing w:line="480" w:lineRule="auto"/>
        <w:jc w:val="both"/>
        <w:rPr>
          <w:sz w:val="28"/>
          <w:szCs w:val="28"/>
          <w:lang w:val="uk-UA"/>
        </w:rPr>
      </w:pPr>
      <w:r w:rsidRPr="003E6C06">
        <w:rPr>
          <w:sz w:val="28"/>
          <w:szCs w:val="28"/>
          <w:lang w:val="uk-UA"/>
        </w:rPr>
        <w:t>НАКАЗУЮ:</w:t>
      </w:r>
    </w:p>
    <w:p w:rsidR="00BC18F2" w:rsidRDefault="00BC18F2" w:rsidP="00BC18F2">
      <w:pPr>
        <w:widowControl w:val="0"/>
        <w:spacing w:line="360" w:lineRule="auto"/>
        <w:jc w:val="both"/>
        <w:rPr>
          <w:rFonts w:eastAsia="Courier New" w:cs="Courier New"/>
          <w:sz w:val="28"/>
          <w:szCs w:val="28"/>
          <w:lang w:val="uk-UA" w:eastAsia="uk-UA"/>
        </w:rPr>
      </w:pPr>
      <w:r w:rsidRPr="003E6C06">
        <w:rPr>
          <w:rFonts w:eastAsia="Courier New" w:cs="Courier New"/>
          <w:sz w:val="28"/>
          <w:szCs w:val="28"/>
          <w:lang w:val="uk-UA" w:eastAsia="uk-UA"/>
        </w:rPr>
        <w:t>1.С</w:t>
      </w:r>
      <w:r w:rsidRPr="003E6C06">
        <w:rPr>
          <w:sz w:val="28"/>
          <w:szCs w:val="28"/>
          <w:lang w:val="uk-UA"/>
        </w:rPr>
        <w:t>тан  навчання учнів</w:t>
      </w:r>
      <w:r w:rsidRPr="003E6C06">
        <w:rPr>
          <w:rFonts w:eastAsia="Courier New" w:cs="Courier New"/>
          <w:sz w:val="28"/>
          <w:szCs w:val="28"/>
          <w:lang w:val="uk-UA" w:eastAsia="uk-UA"/>
        </w:rPr>
        <w:t xml:space="preserve"> </w:t>
      </w:r>
      <w:r w:rsidR="00827A80">
        <w:rPr>
          <w:rFonts w:eastAsia="Courier New" w:cs="Courier New"/>
          <w:sz w:val="28"/>
          <w:szCs w:val="28"/>
          <w:lang w:val="uk-UA" w:eastAsia="uk-UA"/>
        </w:rPr>
        <w:t>1-4-х класів</w:t>
      </w:r>
      <w:r>
        <w:rPr>
          <w:rFonts w:eastAsia="Courier New" w:cs="Courier New"/>
          <w:sz w:val="28"/>
          <w:szCs w:val="28"/>
          <w:lang w:val="uk-UA" w:eastAsia="uk-UA"/>
        </w:rPr>
        <w:t xml:space="preserve"> </w:t>
      </w:r>
      <w:r w:rsidRPr="003E6C06">
        <w:rPr>
          <w:rFonts w:eastAsia="Courier New" w:cs="Courier New"/>
          <w:sz w:val="28"/>
          <w:szCs w:val="28"/>
          <w:lang w:val="uk-UA" w:eastAsia="uk-UA"/>
        </w:rPr>
        <w:t xml:space="preserve">з </w:t>
      </w:r>
      <w:r>
        <w:rPr>
          <w:rFonts w:eastAsia="Courier New" w:cs="Courier New"/>
          <w:sz w:val="28"/>
          <w:szCs w:val="28"/>
          <w:lang w:val="uk-UA" w:eastAsia="uk-UA"/>
        </w:rPr>
        <w:t>предмета «Трудове навчання</w:t>
      </w:r>
      <w:r w:rsidRPr="003E6C06">
        <w:rPr>
          <w:rFonts w:eastAsia="Courier New" w:cs="Courier New"/>
          <w:sz w:val="28"/>
          <w:szCs w:val="28"/>
          <w:lang w:val="uk-UA" w:eastAsia="uk-UA"/>
        </w:rPr>
        <w:t>» вважати достатнім.</w:t>
      </w:r>
    </w:p>
    <w:p w:rsidR="00BC18F2" w:rsidRPr="00A3698E" w:rsidRDefault="00BC18F2" w:rsidP="00BC18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A3698E">
        <w:rPr>
          <w:sz w:val="28"/>
          <w:szCs w:val="28"/>
          <w:lang w:val="uk-UA"/>
        </w:rPr>
        <w:t>2. Заступнику директора з навчально-в</w:t>
      </w:r>
      <w:r w:rsidR="003E7C6E">
        <w:rPr>
          <w:sz w:val="28"/>
          <w:szCs w:val="28"/>
          <w:lang w:val="uk-UA"/>
        </w:rPr>
        <w:t>иховної роботи</w:t>
      </w:r>
      <w:r>
        <w:rPr>
          <w:sz w:val="28"/>
          <w:szCs w:val="28"/>
          <w:lang w:val="uk-UA"/>
        </w:rPr>
        <w:t xml:space="preserve"> п</w:t>
      </w:r>
      <w:proofErr w:type="spellStart"/>
      <w:r w:rsidRPr="00A3698E">
        <w:rPr>
          <w:sz w:val="28"/>
          <w:szCs w:val="28"/>
        </w:rPr>
        <w:t>осилити</w:t>
      </w:r>
      <w:proofErr w:type="spellEnd"/>
      <w:r w:rsidRPr="00A3698E">
        <w:rPr>
          <w:sz w:val="28"/>
          <w:szCs w:val="28"/>
        </w:rPr>
        <w:t xml:space="preserve"> контрол</w:t>
      </w:r>
      <w:r w:rsidR="00461E97">
        <w:rPr>
          <w:sz w:val="28"/>
          <w:szCs w:val="28"/>
        </w:rPr>
        <w:t xml:space="preserve">ь за </w:t>
      </w:r>
      <w:proofErr w:type="spellStart"/>
      <w:r w:rsidR="00461E97">
        <w:rPr>
          <w:sz w:val="28"/>
          <w:szCs w:val="28"/>
        </w:rPr>
        <w:t>проведенням</w:t>
      </w:r>
      <w:proofErr w:type="spellEnd"/>
      <w:r w:rsidR="00461E97">
        <w:rPr>
          <w:sz w:val="28"/>
          <w:szCs w:val="28"/>
        </w:rPr>
        <w:t xml:space="preserve"> </w:t>
      </w:r>
      <w:proofErr w:type="spellStart"/>
      <w:r w:rsidR="00461E97">
        <w:rPr>
          <w:sz w:val="28"/>
          <w:szCs w:val="28"/>
        </w:rPr>
        <w:t>уроків</w:t>
      </w:r>
      <w:proofErr w:type="spellEnd"/>
      <w:r w:rsidR="00461E9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трудового навчання у </w:t>
      </w:r>
      <w:r w:rsidR="003E7C6E">
        <w:rPr>
          <w:sz w:val="28"/>
          <w:szCs w:val="28"/>
          <w:lang w:val="uk-UA"/>
        </w:rPr>
        <w:t>початкових класах</w:t>
      </w:r>
      <w:r w:rsidRPr="00A3698E">
        <w:rPr>
          <w:sz w:val="28"/>
          <w:szCs w:val="28"/>
        </w:rPr>
        <w:t>.</w:t>
      </w:r>
    </w:p>
    <w:p w:rsidR="00461E97" w:rsidRDefault="00BC18F2" w:rsidP="00BC18F2">
      <w:pPr>
        <w:spacing w:line="360" w:lineRule="auto"/>
        <w:jc w:val="right"/>
        <w:rPr>
          <w:sz w:val="28"/>
          <w:szCs w:val="28"/>
          <w:lang w:val="uk-UA"/>
        </w:rPr>
      </w:pPr>
      <w:r w:rsidRPr="00A36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E7C6E">
        <w:rPr>
          <w:sz w:val="28"/>
          <w:szCs w:val="28"/>
          <w:lang w:val="uk-UA"/>
        </w:rPr>
        <w:t>До 28.05.2021</w:t>
      </w:r>
      <w:r w:rsidRPr="00A3698E">
        <w:rPr>
          <w:sz w:val="28"/>
          <w:szCs w:val="28"/>
          <w:lang w:val="uk-UA"/>
        </w:rPr>
        <w:t xml:space="preserve"> </w:t>
      </w:r>
    </w:p>
    <w:p w:rsidR="009019F4" w:rsidRDefault="00461E97" w:rsidP="00194D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019F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Рябіченко</w:t>
      </w:r>
      <w:proofErr w:type="spellEnd"/>
      <w:r>
        <w:rPr>
          <w:sz w:val="28"/>
          <w:szCs w:val="28"/>
          <w:lang w:val="uk-UA"/>
        </w:rPr>
        <w:t xml:space="preserve"> О.І., голові методичного об’єднання вчителів початкових класів</w:t>
      </w:r>
      <w:r w:rsidR="009019F4">
        <w:rPr>
          <w:sz w:val="28"/>
          <w:szCs w:val="28"/>
          <w:lang w:val="uk-UA"/>
        </w:rPr>
        <w:t>:</w:t>
      </w:r>
    </w:p>
    <w:p w:rsidR="009019F4" w:rsidRDefault="005948A6" w:rsidP="00194D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Проаналізувати питання стану навчання учнів початкових класів предмета «Трудове навчання» </w:t>
      </w:r>
      <w:r w:rsidRPr="005948A6">
        <w:rPr>
          <w:color w:val="000000"/>
          <w:sz w:val="28"/>
          <w:szCs w:val="28"/>
          <w:lang w:val="uk-UA"/>
        </w:rPr>
        <w:t>н</w:t>
      </w:r>
      <w:r w:rsidRPr="005948A6">
        <w:rPr>
          <w:color w:val="000000"/>
          <w:sz w:val="28"/>
          <w:szCs w:val="28"/>
        </w:rPr>
        <w:t xml:space="preserve">а </w:t>
      </w:r>
      <w:proofErr w:type="spellStart"/>
      <w:r w:rsidRPr="005948A6">
        <w:rPr>
          <w:color w:val="000000"/>
          <w:sz w:val="28"/>
          <w:szCs w:val="28"/>
        </w:rPr>
        <w:t>засіданні</w:t>
      </w:r>
      <w:proofErr w:type="spellEnd"/>
      <w:r w:rsidRPr="005948A6">
        <w:rPr>
          <w:color w:val="000000"/>
          <w:sz w:val="28"/>
          <w:szCs w:val="28"/>
        </w:rPr>
        <w:t xml:space="preserve"> методичного </w:t>
      </w:r>
      <w:proofErr w:type="spellStart"/>
      <w:r w:rsidRPr="005948A6">
        <w:rPr>
          <w:color w:val="000000"/>
          <w:sz w:val="28"/>
          <w:szCs w:val="28"/>
        </w:rPr>
        <w:t>об’єднання</w:t>
      </w:r>
      <w:proofErr w:type="spellEnd"/>
      <w:r>
        <w:rPr>
          <w:sz w:val="28"/>
          <w:szCs w:val="28"/>
          <w:lang w:val="uk-UA"/>
        </w:rPr>
        <w:t>.</w:t>
      </w:r>
    </w:p>
    <w:p w:rsidR="005948A6" w:rsidRDefault="005948A6" w:rsidP="005948A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 2021</w:t>
      </w:r>
    </w:p>
    <w:p w:rsidR="00461E97" w:rsidRDefault="005948A6" w:rsidP="00194D5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</w:t>
      </w:r>
      <w:r w:rsidR="00461E97" w:rsidRPr="00461E97">
        <w:rPr>
          <w:color w:val="000000"/>
          <w:sz w:val="28"/>
          <w:szCs w:val="28"/>
          <w:lang w:val="uk-UA"/>
        </w:rPr>
        <w:t xml:space="preserve">истематично надавати методичну допомогу вчителям початкових класів з питань методики викладання «Трудового навчання». </w:t>
      </w:r>
    </w:p>
    <w:p w:rsidR="005948A6" w:rsidRDefault="005948A6" w:rsidP="005948A6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5948A6" w:rsidRDefault="005948A6" w:rsidP="005948A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Вчителям трудового навчання початкових класів:</w:t>
      </w:r>
    </w:p>
    <w:p w:rsidR="005948A6" w:rsidRDefault="005948A6" w:rsidP="005948A6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4.1.Раціонально розподіляти час на проведення різних етапів уроку.</w:t>
      </w:r>
      <w:r w:rsidRPr="00F37CB8">
        <w:rPr>
          <w:sz w:val="28"/>
          <w:szCs w:val="28"/>
          <w:lang w:val="uk-UA"/>
        </w:rPr>
        <w:t xml:space="preserve"> </w:t>
      </w:r>
    </w:p>
    <w:p w:rsidR="005948A6" w:rsidRDefault="005948A6" w:rsidP="005948A6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948A6" w:rsidRPr="0014607E" w:rsidRDefault="005948A6" w:rsidP="005948A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4.2. С</w:t>
      </w:r>
      <w:r w:rsidRPr="00BB4505">
        <w:rPr>
          <w:rFonts w:eastAsia="Calibri"/>
          <w:bCs/>
          <w:color w:val="000000"/>
          <w:sz w:val="28"/>
          <w:szCs w:val="28"/>
          <w:lang w:val="uk-UA"/>
        </w:rPr>
        <w:t xml:space="preserve">лідкувати за дотриманням учнями правил техніки безпеки </w:t>
      </w:r>
      <w:r w:rsidR="0014607E">
        <w:rPr>
          <w:rFonts w:eastAsia="Calibri"/>
          <w:bCs/>
          <w:color w:val="000000"/>
          <w:sz w:val="28"/>
          <w:szCs w:val="28"/>
          <w:lang w:val="uk-UA"/>
        </w:rPr>
        <w:t xml:space="preserve">та </w:t>
      </w:r>
      <w:r w:rsidR="0014607E" w:rsidRPr="0014607E">
        <w:rPr>
          <w:color w:val="000000"/>
          <w:sz w:val="28"/>
          <w:szCs w:val="28"/>
          <w:lang w:val="uk-UA"/>
        </w:rPr>
        <w:t xml:space="preserve">дотриманню санітарно-гігієнічних умов </w:t>
      </w:r>
      <w:r w:rsidRPr="0014607E">
        <w:rPr>
          <w:rFonts w:eastAsia="Calibri"/>
          <w:bCs/>
          <w:color w:val="000000"/>
          <w:sz w:val="28"/>
          <w:szCs w:val="28"/>
          <w:lang w:val="uk-UA"/>
        </w:rPr>
        <w:t>під час проведення уроків.</w:t>
      </w:r>
    </w:p>
    <w:p w:rsidR="005948A6" w:rsidRDefault="005948A6" w:rsidP="005948A6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5948A6" w:rsidRDefault="005948A6" w:rsidP="005948A6">
      <w:pPr>
        <w:widowControl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4.3.Практикувати проведення </w:t>
      </w:r>
      <w:r w:rsidRPr="009F6172">
        <w:rPr>
          <w:sz w:val="28"/>
          <w:szCs w:val="28"/>
          <w:lang w:val="uk-UA" w:eastAsia="uk-UA"/>
        </w:rPr>
        <w:t xml:space="preserve">нестандартних форм і методів роботи на уроці. </w:t>
      </w:r>
    </w:p>
    <w:p w:rsidR="005948A6" w:rsidRDefault="005948A6" w:rsidP="005948A6">
      <w:pPr>
        <w:widowControl w:val="0"/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Постійно  </w:t>
      </w:r>
    </w:p>
    <w:p w:rsidR="0014607E" w:rsidRDefault="005948A6" w:rsidP="00BE2C4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4.4.</w:t>
      </w:r>
      <w:r w:rsidR="0014607E" w:rsidRPr="0014607E">
        <w:rPr>
          <w:color w:val="000000"/>
          <w:sz w:val="28"/>
          <w:szCs w:val="28"/>
        </w:rPr>
        <w:t xml:space="preserve"> </w:t>
      </w:r>
      <w:r w:rsidR="0014607E">
        <w:rPr>
          <w:color w:val="000000"/>
          <w:sz w:val="28"/>
          <w:szCs w:val="28"/>
          <w:lang w:val="uk-UA"/>
        </w:rPr>
        <w:t>Приділяти належну увагу дотриманню етапів діяльності під час уроку (аналізу, плануванню, самоконтролю).</w:t>
      </w:r>
    </w:p>
    <w:p w:rsidR="0014607E" w:rsidRDefault="0014607E" w:rsidP="0014607E">
      <w:pPr>
        <w:spacing w:after="24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14607E" w:rsidRDefault="0014607E" w:rsidP="0014607E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4.5. </w:t>
      </w:r>
      <w:r w:rsidRPr="0014607E">
        <w:rPr>
          <w:color w:val="000000"/>
          <w:sz w:val="28"/>
          <w:szCs w:val="28"/>
          <w:lang w:val="uk-UA"/>
        </w:rPr>
        <w:t>Забезпечувати оптимальне поєднання індивідуальних, групових, колективних форм роботи, практикувати різнорівневі завдання</w:t>
      </w:r>
      <w:r>
        <w:rPr>
          <w:color w:val="000000"/>
          <w:sz w:val="28"/>
          <w:szCs w:val="28"/>
          <w:lang w:val="uk-UA"/>
        </w:rPr>
        <w:t>.</w:t>
      </w:r>
    </w:p>
    <w:p w:rsidR="00BC18F2" w:rsidRPr="00BE7472" w:rsidRDefault="0014607E" w:rsidP="00BE7472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  <w:r w:rsidR="00B014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BE7472">
        <w:rPr>
          <w:sz w:val="28"/>
          <w:szCs w:val="28"/>
          <w:lang w:val="uk-UA"/>
        </w:rPr>
        <w:t xml:space="preserve"> </w:t>
      </w:r>
    </w:p>
    <w:p w:rsidR="00BC18F2" w:rsidRPr="0043443B" w:rsidRDefault="00BC18F2" w:rsidP="00BC18F2">
      <w:pPr>
        <w:jc w:val="both"/>
        <w:rPr>
          <w:sz w:val="28"/>
          <w:szCs w:val="28"/>
          <w:lang w:val="uk-UA"/>
        </w:rPr>
      </w:pPr>
      <w:r>
        <w:rPr>
          <w:rFonts w:eastAsia="Courier New" w:cs="Courier New"/>
          <w:bCs/>
          <w:color w:val="000000"/>
          <w:sz w:val="28"/>
          <w:szCs w:val="28"/>
          <w:lang w:val="uk-UA" w:eastAsia="uk-UA"/>
        </w:rPr>
        <w:t>5</w:t>
      </w:r>
      <w:r w:rsidRPr="0043443B">
        <w:rPr>
          <w:rFonts w:eastAsia="Courier New" w:cs="Courier New"/>
          <w:bCs/>
          <w:color w:val="000000"/>
          <w:sz w:val="28"/>
          <w:szCs w:val="28"/>
          <w:lang w:val="uk-UA" w:eastAsia="uk-UA"/>
        </w:rPr>
        <w:t>.</w:t>
      </w:r>
      <w:r w:rsidRPr="00DB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  <w:r>
        <w:rPr>
          <w:sz w:val="28"/>
          <w:szCs w:val="28"/>
          <w:lang w:val="uk-UA"/>
        </w:rPr>
        <w:t>.</w:t>
      </w:r>
      <w:r w:rsidRPr="0043443B">
        <w:rPr>
          <w:sz w:val="28"/>
          <w:szCs w:val="28"/>
          <w:lang w:val="uk-UA"/>
        </w:rPr>
        <w:t xml:space="preserve"> </w:t>
      </w:r>
    </w:p>
    <w:p w:rsidR="00BC18F2" w:rsidRDefault="00BC18F2" w:rsidP="00BC18F2">
      <w:pPr>
        <w:contextualSpacing/>
        <w:rPr>
          <w:sz w:val="28"/>
          <w:szCs w:val="28"/>
          <w:lang w:val="uk-UA"/>
        </w:rPr>
      </w:pPr>
    </w:p>
    <w:p w:rsidR="00BC18F2" w:rsidRPr="0043443B" w:rsidRDefault="00BE7472" w:rsidP="00BC18F2">
      <w:pPr>
        <w:contextualSpacing/>
        <w:rPr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                   Тетяна ДАНИЛЬЧЕНКО</w:t>
      </w:r>
    </w:p>
    <w:p w:rsidR="00BC18F2" w:rsidRDefault="00BC18F2" w:rsidP="00BC18F2">
      <w:pPr>
        <w:contextualSpacing/>
        <w:rPr>
          <w:sz w:val="28"/>
          <w:szCs w:val="28"/>
          <w:lang w:val="uk-UA"/>
        </w:rPr>
      </w:pPr>
    </w:p>
    <w:p w:rsidR="00BE7472" w:rsidRPr="00BE7472" w:rsidRDefault="00BC18F2" w:rsidP="00BE7472">
      <w:pPr>
        <w:spacing w:line="360" w:lineRule="auto"/>
        <w:contextualSpacing/>
      </w:pPr>
      <w:r w:rsidRPr="0043443B">
        <w:rPr>
          <w:sz w:val="28"/>
          <w:szCs w:val="28"/>
          <w:lang w:val="uk-UA"/>
        </w:rPr>
        <w:t xml:space="preserve">З наказом  ознайомлені:                    </w:t>
      </w:r>
      <w:r>
        <w:rPr>
          <w:sz w:val="28"/>
          <w:szCs w:val="28"/>
          <w:lang w:val="uk-UA"/>
        </w:rPr>
        <w:t xml:space="preserve"> </w:t>
      </w:r>
      <w:r w:rsidR="00FC556F">
        <w:rPr>
          <w:sz w:val="28"/>
          <w:szCs w:val="28"/>
          <w:lang w:val="uk-UA"/>
        </w:rPr>
        <w:t xml:space="preserve"> </w:t>
      </w:r>
      <w:r w:rsidR="00BE7472">
        <w:rPr>
          <w:rFonts w:eastAsia="Courier New" w:cs="Courier New"/>
          <w:bCs/>
          <w:sz w:val="28"/>
          <w:szCs w:val="28"/>
          <w:lang w:val="uk-UA" w:eastAsia="uk-UA"/>
        </w:rPr>
        <w:t xml:space="preserve"> </w:t>
      </w:r>
    </w:p>
    <w:tbl>
      <w:tblPr>
        <w:tblStyle w:val="a3"/>
        <w:tblW w:w="0" w:type="auto"/>
        <w:tblInd w:w="1951" w:type="dxa"/>
        <w:tblLook w:val="04A0"/>
      </w:tblPr>
      <w:tblGrid>
        <w:gridCol w:w="1559"/>
        <w:gridCol w:w="2410"/>
        <w:gridCol w:w="1418"/>
        <w:gridCol w:w="2233"/>
      </w:tblGrid>
      <w:tr w:rsidR="00BE7472" w:rsidTr="00BE7472">
        <w:trPr>
          <w:trHeight w:val="228"/>
        </w:trPr>
        <w:tc>
          <w:tcPr>
            <w:tcW w:w="1559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Воробйова Т.Г.</w:t>
            </w:r>
          </w:p>
        </w:tc>
        <w:tc>
          <w:tcPr>
            <w:tcW w:w="1418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33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Островська</w:t>
            </w:r>
            <w:proofErr w:type="spellEnd"/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 xml:space="preserve"> Н.Л.</w:t>
            </w:r>
          </w:p>
        </w:tc>
      </w:tr>
      <w:tr w:rsidR="00BE7472" w:rsidTr="00BE7472">
        <w:tc>
          <w:tcPr>
            <w:tcW w:w="1559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Грищенко Є.О.</w:t>
            </w:r>
          </w:p>
        </w:tc>
        <w:tc>
          <w:tcPr>
            <w:tcW w:w="1418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33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Павленко Т.А.</w:t>
            </w:r>
          </w:p>
        </w:tc>
      </w:tr>
      <w:tr w:rsidR="00BE7472" w:rsidTr="00BE7472">
        <w:tc>
          <w:tcPr>
            <w:tcW w:w="1559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Дембовська</w:t>
            </w:r>
            <w:proofErr w:type="spellEnd"/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 xml:space="preserve"> М.П.</w:t>
            </w:r>
          </w:p>
        </w:tc>
        <w:tc>
          <w:tcPr>
            <w:tcW w:w="1418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33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Рябіченко</w:t>
            </w:r>
            <w:proofErr w:type="spellEnd"/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 xml:space="preserve"> О.І.</w:t>
            </w:r>
          </w:p>
        </w:tc>
      </w:tr>
      <w:tr w:rsidR="00BE7472" w:rsidTr="00BE7472">
        <w:tc>
          <w:tcPr>
            <w:tcW w:w="1559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Наливайко Т.П.</w:t>
            </w:r>
          </w:p>
        </w:tc>
        <w:tc>
          <w:tcPr>
            <w:tcW w:w="1418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33" w:type="dxa"/>
          </w:tcPr>
          <w:p w:rsidR="00BE7472" w:rsidRDefault="00BE7472" w:rsidP="00BE7472">
            <w:pPr>
              <w:jc w:val="both"/>
              <w:rPr>
                <w:rFonts w:eastAsia="Courier New" w:cs="Courier New"/>
                <w:bCs/>
                <w:sz w:val="28"/>
                <w:szCs w:val="28"/>
                <w:lang w:eastAsia="uk-UA"/>
              </w:rPr>
            </w:pPr>
            <w:r>
              <w:rPr>
                <w:rFonts w:eastAsia="Courier New" w:cs="Courier New"/>
                <w:bCs/>
                <w:sz w:val="28"/>
                <w:szCs w:val="28"/>
                <w:lang w:eastAsia="uk-UA"/>
              </w:rPr>
              <w:t>Смирнова Н.Л.</w:t>
            </w:r>
          </w:p>
        </w:tc>
      </w:tr>
    </w:tbl>
    <w:p w:rsidR="00BC18F2" w:rsidRPr="003E6C06" w:rsidRDefault="00BC18F2" w:rsidP="00BC18F2">
      <w:pPr>
        <w:spacing w:line="360" w:lineRule="auto"/>
        <w:ind w:firstLine="5103"/>
        <w:jc w:val="both"/>
        <w:rPr>
          <w:rFonts w:eastAsia="Courier New" w:cs="Courier New"/>
          <w:bCs/>
          <w:sz w:val="28"/>
          <w:szCs w:val="28"/>
          <w:lang w:val="uk-UA" w:eastAsia="uk-UA"/>
        </w:rPr>
      </w:pPr>
    </w:p>
    <w:p w:rsidR="00BC18F2" w:rsidRPr="00A20976" w:rsidRDefault="00BC18F2" w:rsidP="00BC18F2">
      <w:pPr>
        <w:ind w:firstLine="4253"/>
        <w:contextualSpacing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5431" w:rsidRPr="00DD12A9" w:rsidRDefault="00BE7472" w:rsidP="00975431">
      <w:pPr>
        <w:rPr>
          <w:color w:val="FF0000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975431" w:rsidRPr="002B4194" w:rsidRDefault="00975431" w:rsidP="00975431">
      <w:pPr>
        <w:rPr>
          <w:lang w:val="uk-UA"/>
        </w:rPr>
      </w:pPr>
    </w:p>
    <w:p w:rsidR="00975431" w:rsidRPr="002B4194" w:rsidRDefault="00975431" w:rsidP="00975431">
      <w:pPr>
        <w:rPr>
          <w:lang w:val="uk-UA"/>
        </w:rPr>
      </w:pPr>
    </w:p>
    <w:p w:rsidR="00975431" w:rsidRDefault="00975431" w:rsidP="00975431">
      <w:pPr>
        <w:ind w:firstLine="4536"/>
        <w:rPr>
          <w:lang w:val="uk-UA"/>
        </w:rPr>
      </w:pPr>
    </w:p>
    <w:p w:rsidR="00975431" w:rsidRDefault="00975431" w:rsidP="00975431">
      <w:pPr>
        <w:ind w:firstLine="4536"/>
        <w:rPr>
          <w:lang w:val="uk-UA"/>
        </w:rPr>
      </w:pPr>
    </w:p>
    <w:p w:rsidR="00975431" w:rsidRPr="00014171" w:rsidRDefault="00975431" w:rsidP="00975431">
      <w:pPr>
        <w:ind w:firstLine="4536"/>
        <w:rPr>
          <w:lang w:val="uk-UA"/>
        </w:rPr>
      </w:pPr>
      <w:r>
        <w:rPr>
          <w:lang w:val="uk-UA"/>
        </w:rPr>
        <w:br w:type="textWrapping" w:clear="all"/>
      </w:r>
    </w:p>
    <w:p w:rsidR="00EB1366" w:rsidRDefault="00EB1366" w:rsidP="00975431">
      <w:pPr>
        <w:rPr>
          <w:sz w:val="28"/>
          <w:szCs w:val="28"/>
          <w:lang w:val="uk-UA"/>
        </w:rPr>
      </w:pPr>
    </w:p>
    <w:p w:rsidR="00EB1366" w:rsidRDefault="00EB1366" w:rsidP="00AC130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sectPr w:rsidR="00EB1366" w:rsidSect="00DA2D5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38" w:rsidRDefault="00784B38" w:rsidP="001D2415">
      <w:r>
        <w:separator/>
      </w:r>
    </w:p>
  </w:endnote>
  <w:endnote w:type="continuationSeparator" w:id="0">
    <w:p w:rsidR="00784B38" w:rsidRDefault="00784B38" w:rsidP="001D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38" w:rsidRDefault="00784B38" w:rsidP="001D2415">
      <w:r>
        <w:separator/>
      </w:r>
    </w:p>
  </w:footnote>
  <w:footnote w:type="continuationSeparator" w:id="0">
    <w:p w:rsidR="00784B38" w:rsidRDefault="00784B38" w:rsidP="001D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35481"/>
      <w:docPartObj>
        <w:docPartGallery w:val="Page Numbers (Top of Page)"/>
        <w:docPartUnique/>
      </w:docPartObj>
    </w:sdtPr>
    <w:sdtContent>
      <w:p w:rsidR="008F19BA" w:rsidRDefault="003C6D71">
        <w:pPr>
          <w:pStyle w:val="a4"/>
          <w:jc w:val="center"/>
        </w:pPr>
        <w:fldSimple w:instr="PAGE   \* MERGEFORMAT">
          <w:r w:rsidR="00393635">
            <w:rPr>
              <w:noProof/>
            </w:rPr>
            <w:t>2</w:t>
          </w:r>
        </w:fldSimple>
      </w:p>
    </w:sdtContent>
  </w:sdt>
  <w:p w:rsidR="008F19BA" w:rsidRDefault="008F1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891"/>
    <w:multiLevelType w:val="multilevel"/>
    <w:tmpl w:val="B962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93E49"/>
    <w:multiLevelType w:val="hybridMultilevel"/>
    <w:tmpl w:val="159C739C"/>
    <w:lvl w:ilvl="0" w:tplc="69D6CE6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C5A82"/>
    <w:multiLevelType w:val="hybridMultilevel"/>
    <w:tmpl w:val="4564A1C6"/>
    <w:lvl w:ilvl="0" w:tplc="70DAD84A">
      <w:start w:val="2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70"/>
    <w:rsid w:val="00004993"/>
    <w:rsid w:val="00007AB8"/>
    <w:rsid w:val="00021996"/>
    <w:rsid w:val="0005288C"/>
    <w:rsid w:val="0006156D"/>
    <w:rsid w:val="00063613"/>
    <w:rsid w:val="00077263"/>
    <w:rsid w:val="000A0781"/>
    <w:rsid w:val="000C012B"/>
    <w:rsid w:val="000C5DD8"/>
    <w:rsid w:val="000C5DFB"/>
    <w:rsid w:val="000C6387"/>
    <w:rsid w:val="000D158D"/>
    <w:rsid w:val="001255C5"/>
    <w:rsid w:val="00130B1D"/>
    <w:rsid w:val="00132CAE"/>
    <w:rsid w:val="00143BBA"/>
    <w:rsid w:val="00144ABF"/>
    <w:rsid w:val="0014607E"/>
    <w:rsid w:val="00150545"/>
    <w:rsid w:val="00153FE0"/>
    <w:rsid w:val="00154386"/>
    <w:rsid w:val="001876A1"/>
    <w:rsid w:val="00194D5C"/>
    <w:rsid w:val="001A65BA"/>
    <w:rsid w:val="001D0AAB"/>
    <w:rsid w:val="001D2415"/>
    <w:rsid w:val="001D38A9"/>
    <w:rsid w:val="001E234B"/>
    <w:rsid w:val="001F5753"/>
    <w:rsid w:val="00200239"/>
    <w:rsid w:val="00224A9B"/>
    <w:rsid w:val="00230D66"/>
    <w:rsid w:val="00232359"/>
    <w:rsid w:val="00263553"/>
    <w:rsid w:val="0029077E"/>
    <w:rsid w:val="002B19DC"/>
    <w:rsid w:val="002B79D9"/>
    <w:rsid w:val="002E0562"/>
    <w:rsid w:val="002E1D99"/>
    <w:rsid w:val="002F4BBC"/>
    <w:rsid w:val="003068E0"/>
    <w:rsid w:val="003114D5"/>
    <w:rsid w:val="003124FF"/>
    <w:rsid w:val="00326D4E"/>
    <w:rsid w:val="00334F7E"/>
    <w:rsid w:val="00337A55"/>
    <w:rsid w:val="00346C0C"/>
    <w:rsid w:val="0037738F"/>
    <w:rsid w:val="00392DDE"/>
    <w:rsid w:val="00393635"/>
    <w:rsid w:val="003A1F42"/>
    <w:rsid w:val="003B6380"/>
    <w:rsid w:val="003C52C9"/>
    <w:rsid w:val="003C6D71"/>
    <w:rsid w:val="003D4B7C"/>
    <w:rsid w:val="003D6CF9"/>
    <w:rsid w:val="003E7C6E"/>
    <w:rsid w:val="003F77EE"/>
    <w:rsid w:val="00414F73"/>
    <w:rsid w:val="0041538F"/>
    <w:rsid w:val="00461E97"/>
    <w:rsid w:val="00480855"/>
    <w:rsid w:val="00483378"/>
    <w:rsid w:val="0049677F"/>
    <w:rsid w:val="004C3D61"/>
    <w:rsid w:val="004E008E"/>
    <w:rsid w:val="004F07BD"/>
    <w:rsid w:val="005049C1"/>
    <w:rsid w:val="00531F8F"/>
    <w:rsid w:val="00544802"/>
    <w:rsid w:val="005707D1"/>
    <w:rsid w:val="005868AD"/>
    <w:rsid w:val="005948A6"/>
    <w:rsid w:val="005A21D3"/>
    <w:rsid w:val="005A4CA5"/>
    <w:rsid w:val="005B03C7"/>
    <w:rsid w:val="005C5386"/>
    <w:rsid w:val="005E65CB"/>
    <w:rsid w:val="0060412B"/>
    <w:rsid w:val="0062615D"/>
    <w:rsid w:val="00636036"/>
    <w:rsid w:val="0065625E"/>
    <w:rsid w:val="00656FEC"/>
    <w:rsid w:val="00657E06"/>
    <w:rsid w:val="00684B94"/>
    <w:rsid w:val="00693DFC"/>
    <w:rsid w:val="006D4660"/>
    <w:rsid w:val="006E6308"/>
    <w:rsid w:val="00722A2F"/>
    <w:rsid w:val="00737113"/>
    <w:rsid w:val="00752CB8"/>
    <w:rsid w:val="00784B38"/>
    <w:rsid w:val="00786D12"/>
    <w:rsid w:val="00797EA0"/>
    <w:rsid w:val="007B1309"/>
    <w:rsid w:val="007B1936"/>
    <w:rsid w:val="007C5416"/>
    <w:rsid w:val="007E2EDD"/>
    <w:rsid w:val="007F1401"/>
    <w:rsid w:val="007F5B96"/>
    <w:rsid w:val="00803FD5"/>
    <w:rsid w:val="008042CB"/>
    <w:rsid w:val="00823DC6"/>
    <w:rsid w:val="00827A80"/>
    <w:rsid w:val="00846A43"/>
    <w:rsid w:val="00852BB4"/>
    <w:rsid w:val="00866B3E"/>
    <w:rsid w:val="008709B0"/>
    <w:rsid w:val="0088777B"/>
    <w:rsid w:val="00897A33"/>
    <w:rsid w:val="008A1C55"/>
    <w:rsid w:val="008B39DE"/>
    <w:rsid w:val="008B4F02"/>
    <w:rsid w:val="008E6172"/>
    <w:rsid w:val="008F19BA"/>
    <w:rsid w:val="009019F4"/>
    <w:rsid w:val="0091690E"/>
    <w:rsid w:val="00930FA1"/>
    <w:rsid w:val="00945AE2"/>
    <w:rsid w:val="00963284"/>
    <w:rsid w:val="00975431"/>
    <w:rsid w:val="00992308"/>
    <w:rsid w:val="009B770F"/>
    <w:rsid w:val="00A37236"/>
    <w:rsid w:val="00A82ACF"/>
    <w:rsid w:val="00AC1309"/>
    <w:rsid w:val="00AD4644"/>
    <w:rsid w:val="00AD474E"/>
    <w:rsid w:val="00AE5B19"/>
    <w:rsid w:val="00AE6888"/>
    <w:rsid w:val="00AE6902"/>
    <w:rsid w:val="00AE7B53"/>
    <w:rsid w:val="00B0146C"/>
    <w:rsid w:val="00B063F5"/>
    <w:rsid w:val="00B30AFF"/>
    <w:rsid w:val="00B35AC2"/>
    <w:rsid w:val="00B40B05"/>
    <w:rsid w:val="00B4687B"/>
    <w:rsid w:val="00B51823"/>
    <w:rsid w:val="00B61F8E"/>
    <w:rsid w:val="00B62B27"/>
    <w:rsid w:val="00B665C2"/>
    <w:rsid w:val="00B81762"/>
    <w:rsid w:val="00B8247E"/>
    <w:rsid w:val="00BA69DE"/>
    <w:rsid w:val="00BB6E62"/>
    <w:rsid w:val="00BC18F2"/>
    <w:rsid w:val="00BD021F"/>
    <w:rsid w:val="00BD12F6"/>
    <w:rsid w:val="00BE2C45"/>
    <w:rsid w:val="00BE2F9F"/>
    <w:rsid w:val="00BE5189"/>
    <w:rsid w:val="00BE7472"/>
    <w:rsid w:val="00BF7F77"/>
    <w:rsid w:val="00C040BE"/>
    <w:rsid w:val="00C2732C"/>
    <w:rsid w:val="00C350F4"/>
    <w:rsid w:val="00C82A8B"/>
    <w:rsid w:val="00CA0760"/>
    <w:rsid w:val="00CC1F55"/>
    <w:rsid w:val="00CC5DA6"/>
    <w:rsid w:val="00CD7B6B"/>
    <w:rsid w:val="00CE796F"/>
    <w:rsid w:val="00CF1FC6"/>
    <w:rsid w:val="00D0627B"/>
    <w:rsid w:val="00D37A30"/>
    <w:rsid w:val="00D404E4"/>
    <w:rsid w:val="00D64BF9"/>
    <w:rsid w:val="00D66895"/>
    <w:rsid w:val="00DA2690"/>
    <w:rsid w:val="00DA2D58"/>
    <w:rsid w:val="00DA6ADC"/>
    <w:rsid w:val="00DC11D9"/>
    <w:rsid w:val="00DC1E70"/>
    <w:rsid w:val="00DD12A9"/>
    <w:rsid w:val="00E025FD"/>
    <w:rsid w:val="00E043CC"/>
    <w:rsid w:val="00E11F46"/>
    <w:rsid w:val="00E147DA"/>
    <w:rsid w:val="00E36059"/>
    <w:rsid w:val="00E65DBB"/>
    <w:rsid w:val="00EA16E7"/>
    <w:rsid w:val="00EA1D7A"/>
    <w:rsid w:val="00EB1366"/>
    <w:rsid w:val="00EC12E5"/>
    <w:rsid w:val="00ED5060"/>
    <w:rsid w:val="00EE5732"/>
    <w:rsid w:val="00F257D0"/>
    <w:rsid w:val="00F52F2D"/>
    <w:rsid w:val="00F63B2D"/>
    <w:rsid w:val="00F73C2F"/>
    <w:rsid w:val="00F940CA"/>
    <w:rsid w:val="00FA4B11"/>
    <w:rsid w:val="00FB5843"/>
    <w:rsid w:val="00FC3F90"/>
    <w:rsid w:val="00FC556F"/>
    <w:rsid w:val="00FC636F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C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uiPriority w:val="99"/>
    <w:rsid w:val="00B62B27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62B27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0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3F77E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F7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C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uiPriority w:val="99"/>
    <w:rsid w:val="00B62B27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62B27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0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5641-FCAC-4220-AD99-4D528310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danilchenkot@outlook.com</cp:lastModifiedBy>
  <cp:revision>143</cp:revision>
  <cp:lastPrinted>2021-02-23T10:29:00Z</cp:lastPrinted>
  <dcterms:created xsi:type="dcterms:W3CDTF">2019-09-03T08:18:00Z</dcterms:created>
  <dcterms:modified xsi:type="dcterms:W3CDTF">2021-03-29T13:04:00Z</dcterms:modified>
</cp:coreProperties>
</file>